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40" w:type="dxa"/>
        <w:jc w:val="center"/>
        <w:tblLayout w:type="fixed"/>
        <w:tblLook w:val="0000" w:firstRow="0" w:lastRow="0" w:firstColumn="0" w:lastColumn="0" w:noHBand="0" w:noVBand="0"/>
      </w:tblPr>
      <w:tblGrid>
        <w:gridCol w:w="9540"/>
      </w:tblGrid>
      <w:tr w:rsidR="00124068" w14:paraId="102B0789" w14:textId="77777777">
        <w:trPr>
          <w:jc w:val="center"/>
        </w:trPr>
        <w:tc>
          <w:tcPr>
            <w:tcW w:w="9540" w:type="dxa"/>
          </w:tcPr>
          <w:p w14:paraId="0FFA4B64" w14:textId="77777777" w:rsidR="00124068" w:rsidRDefault="00953448">
            <w:pPr>
              <w:widowControl w:val="0"/>
              <w:jc w:val="center"/>
              <w:rPr>
                <w:sz w:val="26"/>
                <w:szCs w:val="26"/>
              </w:rPr>
            </w:pPr>
            <w:r>
              <w:rPr>
                <w:noProof/>
              </w:rPr>
              <w:drawing>
                <wp:inline distT="0" distB="0" distL="0" distR="0" wp14:anchorId="07171330" wp14:editId="1B47BFA1">
                  <wp:extent cx="609600" cy="609600"/>
                  <wp:effectExtent l="0" t="0" r="0" b="0"/>
                  <wp:docPr id="1"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7"/>
                          <pic:cNvPicPr>
                            <a:picLocks noChangeAspect="1" noChangeArrowheads="1"/>
                          </pic:cNvPicPr>
                        </pic:nvPicPr>
                        <pic:blipFill>
                          <a:blip r:embed="rId5"/>
                          <a:stretch>
                            <a:fillRect/>
                          </a:stretch>
                        </pic:blipFill>
                        <pic:spPr bwMode="auto">
                          <a:xfrm>
                            <a:off x="0" y="0"/>
                            <a:ext cx="609600" cy="609600"/>
                          </a:xfrm>
                          <a:prstGeom prst="rect">
                            <a:avLst/>
                          </a:prstGeom>
                        </pic:spPr>
                      </pic:pic>
                    </a:graphicData>
                  </a:graphic>
                </wp:inline>
              </w:drawing>
            </w:r>
          </w:p>
        </w:tc>
      </w:tr>
      <w:tr w:rsidR="00124068" w14:paraId="6DBE3889" w14:textId="77777777">
        <w:trPr>
          <w:jc w:val="center"/>
        </w:trPr>
        <w:tc>
          <w:tcPr>
            <w:tcW w:w="9540" w:type="dxa"/>
            <w:tcBorders>
              <w:bottom w:val="double" w:sz="18" w:space="0" w:color="000000"/>
            </w:tcBorders>
          </w:tcPr>
          <w:p w14:paraId="5DCCBBD4" w14:textId="77777777" w:rsidR="00124068" w:rsidRDefault="00953448">
            <w:pPr>
              <w:widowControl w:val="0"/>
              <w:jc w:val="center"/>
              <w:rPr>
                <w:b/>
                <w:sz w:val="26"/>
                <w:szCs w:val="26"/>
              </w:rPr>
            </w:pPr>
            <w:r>
              <w:rPr>
                <w:b/>
                <w:sz w:val="26"/>
                <w:szCs w:val="26"/>
              </w:rPr>
              <w:t>СОВЕТ ДЕПУТАТОВ КАЛИНИНСКОГО СЕЛЬСОВЕТА</w:t>
            </w:r>
          </w:p>
          <w:p w14:paraId="124EA28A" w14:textId="77777777" w:rsidR="00124068" w:rsidRDefault="00953448">
            <w:pPr>
              <w:widowControl w:val="0"/>
              <w:jc w:val="center"/>
              <w:rPr>
                <w:b/>
                <w:sz w:val="26"/>
                <w:szCs w:val="26"/>
              </w:rPr>
            </w:pPr>
            <w:r>
              <w:rPr>
                <w:b/>
                <w:sz w:val="26"/>
                <w:szCs w:val="26"/>
              </w:rPr>
              <w:t>УСТЬ-АБАКАНСКОГО РАЙОНА РЕСПУБЛИКИ ХАКАСИЯ</w:t>
            </w:r>
          </w:p>
        </w:tc>
      </w:tr>
    </w:tbl>
    <w:p w14:paraId="358BC6A6" w14:textId="77777777" w:rsidR="00124068" w:rsidRDefault="00124068">
      <w:pPr>
        <w:jc w:val="right"/>
      </w:pPr>
    </w:p>
    <w:p w14:paraId="4E5090EA" w14:textId="412350BD" w:rsidR="00124068" w:rsidRPr="000729E6" w:rsidRDefault="00953448" w:rsidP="000729E6">
      <w:pPr>
        <w:jc w:val="both"/>
        <w:rPr>
          <w:b/>
          <w:bCs/>
          <w:sz w:val="26"/>
          <w:szCs w:val="26"/>
        </w:rPr>
      </w:pPr>
      <w:r w:rsidRPr="000729E6">
        <w:rPr>
          <w:b/>
          <w:bCs/>
          <w:sz w:val="26"/>
          <w:szCs w:val="26"/>
        </w:rPr>
        <w:t xml:space="preserve"> </w:t>
      </w:r>
      <w:r w:rsidR="00B0132B" w:rsidRPr="000729E6">
        <w:rPr>
          <w:b/>
          <w:bCs/>
          <w:sz w:val="26"/>
          <w:szCs w:val="26"/>
        </w:rPr>
        <w:t xml:space="preserve">                                       </w:t>
      </w:r>
      <w:r w:rsidRPr="000729E6">
        <w:rPr>
          <w:b/>
          <w:bCs/>
          <w:sz w:val="26"/>
          <w:szCs w:val="26"/>
        </w:rPr>
        <w:t xml:space="preserve"> </w:t>
      </w:r>
      <w:r w:rsidR="000729E6">
        <w:rPr>
          <w:b/>
          <w:bCs/>
          <w:sz w:val="26"/>
          <w:szCs w:val="26"/>
        </w:rPr>
        <w:t xml:space="preserve">           </w:t>
      </w:r>
      <w:r w:rsidRPr="000729E6">
        <w:rPr>
          <w:b/>
          <w:bCs/>
          <w:sz w:val="26"/>
          <w:szCs w:val="26"/>
        </w:rPr>
        <w:t xml:space="preserve"> РЕШЕНИЕ       </w:t>
      </w:r>
      <w:r w:rsidR="00B0132B" w:rsidRPr="000729E6">
        <w:rPr>
          <w:b/>
          <w:bCs/>
          <w:sz w:val="26"/>
          <w:szCs w:val="26"/>
        </w:rPr>
        <w:t xml:space="preserve">                 </w:t>
      </w:r>
    </w:p>
    <w:p w14:paraId="03D44D35" w14:textId="77777777" w:rsidR="00124068" w:rsidRPr="000729E6" w:rsidRDefault="00124068" w:rsidP="000729E6">
      <w:pPr>
        <w:jc w:val="both"/>
        <w:rPr>
          <w:b/>
          <w:bCs/>
          <w:sz w:val="26"/>
          <w:szCs w:val="26"/>
        </w:rPr>
      </w:pPr>
    </w:p>
    <w:p w14:paraId="02A2A8D3" w14:textId="4ECA0609" w:rsidR="00124068" w:rsidRPr="000729E6" w:rsidRDefault="00953448" w:rsidP="000729E6">
      <w:pPr>
        <w:jc w:val="both"/>
        <w:rPr>
          <w:sz w:val="26"/>
          <w:szCs w:val="26"/>
        </w:rPr>
      </w:pPr>
      <w:r w:rsidRPr="000729E6">
        <w:rPr>
          <w:bCs/>
          <w:sz w:val="26"/>
          <w:szCs w:val="26"/>
        </w:rPr>
        <w:t xml:space="preserve"> </w:t>
      </w:r>
      <w:r w:rsidR="00BB7F41" w:rsidRPr="000729E6">
        <w:rPr>
          <w:bCs/>
          <w:sz w:val="26"/>
          <w:szCs w:val="26"/>
        </w:rPr>
        <w:t>О</w:t>
      </w:r>
      <w:r w:rsidRPr="000729E6">
        <w:rPr>
          <w:bCs/>
          <w:sz w:val="26"/>
          <w:szCs w:val="26"/>
        </w:rPr>
        <w:t>т</w:t>
      </w:r>
      <w:r w:rsidR="00BB7F41">
        <w:rPr>
          <w:bCs/>
          <w:sz w:val="26"/>
          <w:szCs w:val="26"/>
        </w:rPr>
        <w:t xml:space="preserve"> 06.03.</w:t>
      </w:r>
      <w:r w:rsidRPr="000729E6">
        <w:rPr>
          <w:bCs/>
          <w:sz w:val="26"/>
          <w:szCs w:val="26"/>
        </w:rPr>
        <w:t>202</w:t>
      </w:r>
      <w:r w:rsidR="001B43B1" w:rsidRPr="000729E6">
        <w:rPr>
          <w:bCs/>
          <w:sz w:val="26"/>
          <w:szCs w:val="26"/>
        </w:rPr>
        <w:t>5</w:t>
      </w:r>
      <w:r w:rsidRPr="000729E6">
        <w:rPr>
          <w:sz w:val="26"/>
          <w:szCs w:val="26"/>
        </w:rPr>
        <w:t>г.</w:t>
      </w:r>
      <w:r w:rsidRPr="000729E6">
        <w:rPr>
          <w:sz w:val="26"/>
          <w:szCs w:val="26"/>
        </w:rPr>
        <w:tab/>
      </w:r>
      <w:r w:rsidRPr="000729E6">
        <w:rPr>
          <w:sz w:val="26"/>
          <w:szCs w:val="26"/>
        </w:rPr>
        <w:tab/>
        <w:t xml:space="preserve">     </w:t>
      </w:r>
      <w:r w:rsidR="00BB7F41">
        <w:rPr>
          <w:sz w:val="26"/>
          <w:szCs w:val="26"/>
        </w:rPr>
        <w:t xml:space="preserve">  </w:t>
      </w:r>
      <w:r w:rsidRPr="000729E6">
        <w:rPr>
          <w:sz w:val="26"/>
          <w:szCs w:val="26"/>
        </w:rPr>
        <w:t xml:space="preserve">  с. Калинино                             </w:t>
      </w:r>
      <w:r w:rsidR="001F35D6">
        <w:rPr>
          <w:sz w:val="26"/>
          <w:szCs w:val="26"/>
        </w:rPr>
        <w:t xml:space="preserve">                    </w:t>
      </w:r>
      <w:r w:rsidRPr="000729E6">
        <w:rPr>
          <w:sz w:val="26"/>
          <w:szCs w:val="26"/>
        </w:rPr>
        <w:t xml:space="preserve">      № </w:t>
      </w:r>
      <w:r w:rsidR="00BB7F41">
        <w:rPr>
          <w:sz w:val="26"/>
          <w:szCs w:val="26"/>
        </w:rPr>
        <w:t>5</w:t>
      </w:r>
    </w:p>
    <w:p w14:paraId="35334D77" w14:textId="77777777" w:rsidR="00124068" w:rsidRPr="000729E6" w:rsidRDefault="00124068" w:rsidP="000729E6">
      <w:pPr>
        <w:jc w:val="both"/>
        <w:rPr>
          <w:b/>
          <w:bCs/>
          <w:sz w:val="26"/>
          <w:szCs w:val="26"/>
        </w:rPr>
      </w:pPr>
    </w:p>
    <w:p w14:paraId="0C2FAB86" w14:textId="5E41594E" w:rsidR="00124068" w:rsidRPr="000729E6" w:rsidRDefault="00DE5F38" w:rsidP="000729E6">
      <w:pPr>
        <w:jc w:val="both"/>
        <w:rPr>
          <w:b/>
          <w:bCs/>
          <w:i/>
          <w:color w:val="000000"/>
          <w:sz w:val="26"/>
          <w:szCs w:val="26"/>
        </w:rPr>
      </w:pPr>
      <w:r w:rsidRPr="000729E6">
        <w:rPr>
          <w:b/>
          <w:bCs/>
          <w:i/>
          <w:color w:val="000000"/>
          <w:sz w:val="26"/>
          <w:szCs w:val="26"/>
        </w:rPr>
        <w:t>О внесении изменений в решение Совета депутатов Калининского сельсовета от 10.12.2021 № 42 «</w:t>
      </w:r>
      <w:r w:rsidR="00953448" w:rsidRPr="000729E6">
        <w:rPr>
          <w:b/>
          <w:bCs/>
          <w:i/>
          <w:color w:val="000000"/>
          <w:sz w:val="26"/>
          <w:szCs w:val="26"/>
        </w:rPr>
        <w:t xml:space="preserve">Об утверждении Положения </w:t>
      </w:r>
      <w:bookmarkStart w:id="0" w:name="_Hlk77671647"/>
      <w:r w:rsidRPr="000729E6">
        <w:rPr>
          <w:b/>
          <w:bCs/>
          <w:i/>
          <w:color w:val="000000"/>
          <w:sz w:val="26"/>
          <w:szCs w:val="26"/>
        </w:rPr>
        <w:t>о</w:t>
      </w:r>
      <w:r w:rsidR="00953448" w:rsidRPr="000729E6">
        <w:rPr>
          <w:b/>
          <w:bCs/>
          <w:i/>
          <w:color w:val="000000"/>
          <w:sz w:val="26"/>
          <w:szCs w:val="26"/>
        </w:rPr>
        <w:t xml:space="preserve"> муниципальном жилищном</w:t>
      </w:r>
      <w:r w:rsidRPr="000729E6">
        <w:rPr>
          <w:b/>
          <w:bCs/>
          <w:i/>
          <w:color w:val="000000"/>
          <w:sz w:val="26"/>
          <w:szCs w:val="26"/>
        </w:rPr>
        <w:t xml:space="preserve"> </w:t>
      </w:r>
      <w:r w:rsidR="00953448" w:rsidRPr="000729E6">
        <w:rPr>
          <w:b/>
          <w:bCs/>
          <w:i/>
          <w:color w:val="000000"/>
          <w:sz w:val="26"/>
          <w:szCs w:val="26"/>
        </w:rPr>
        <w:t xml:space="preserve">контроле </w:t>
      </w:r>
      <w:bookmarkEnd w:id="0"/>
      <w:r w:rsidR="00953448" w:rsidRPr="000729E6">
        <w:rPr>
          <w:b/>
          <w:bCs/>
          <w:i/>
          <w:color w:val="000000"/>
          <w:sz w:val="26"/>
          <w:szCs w:val="26"/>
        </w:rPr>
        <w:t>на территории Калининского сельсовета»</w:t>
      </w:r>
    </w:p>
    <w:p w14:paraId="1BD3DD44" w14:textId="77777777" w:rsidR="00124068" w:rsidRPr="000729E6" w:rsidRDefault="00124068" w:rsidP="000729E6">
      <w:pPr>
        <w:jc w:val="both"/>
        <w:rPr>
          <w:sz w:val="26"/>
          <w:szCs w:val="26"/>
        </w:rPr>
      </w:pPr>
    </w:p>
    <w:p w14:paraId="0C136B13" w14:textId="751E23A1" w:rsidR="00DE5F38" w:rsidRPr="000729E6" w:rsidRDefault="00953448" w:rsidP="000729E6">
      <w:pPr>
        <w:ind w:firstLine="709"/>
        <w:jc w:val="both"/>
        <w:rPr>
          <w:sz w:val="26"/>
          <w:szCs w:val="26"/>
        </w:rPr>
      </w:pPr>
      <w:bookmarkStart w:id="1" w:name="_Hlk77673480"/>
      <w:bookmarkStart w:id="2" w:name="_Hlk79501936"/>
      <w:r w:rsidRPr="000729E6">
        <w:rPr>
          <w:color w:val="000000"/>
          <w:sz w:val="26"/>
          <w:szCs w:val="26"/>
        </w:rPr>
        <w:t>В соответствии с Жилищным кодексом Российской Федерации,</w:t>
      </w:r>
      <w:bookmarkEnd w:id="1"/>
      <w:r w:rsidRPr="000729E6">
        <w:rPr>
          <w:color w:val="000000"/>
          <w:sz w:val="26"/>
          <w:szCs w:val="26"/>
        </w:rPr>
        <w:t xml:space="preserve"> Федеральным законом от 06.10.2003 г. № 131 «Об общих принципах организации местного самоуправления в Российской Федерации» (с последующими изменениями)</w:t>
      </w:r>
      <w:r w:rsidR="00DE5F38" w:rsidRPr="000729E6">
        <w:rPr>
          <w:color w:val="000000"/>
          <w:sz w:val="26"/>
          <w:szCs w:val="26"/>
        </w:rPr>
        <w:t>, с ч. 6 ст. 20 Жилищного кодекса РФ,</w:t>
      </w:r>
      <w:r w:rsidRPr="000729E6">
        <w:rPr>
          <w:color w:val="000000"/>
          <w:sz w:val="26"/>
          <w:szCs w:val="26"/>
        </w:rPr>
        <w:t xml:space="preserve"> Федеральным законом от 31.07.2020 г. № 248-ФЗ «О государственном контроле (надзоре) и муниципальном контроле в Российской Федерации», </w:t>
      </w:r>
      <w:bookmarkEnd w:id="2"/>
      <w:r w:rsidRPr="000729E6">
        <w:rPr>
          <w:color w:val="000000"/>
          <w:sz w:val="26"/>
          <w:szCs w:val="26"/>
        </w:rPr>
        <w:t xml:space="preserve">руководствуясь </w:t>
      </w:r>
      <w:r w:rsidR="00DE5F38" w:rsidRPr="000729E6">
        <w:rPr>
          <w:kern w:val="2"/>
          <w:sz w:val="26"/>
          <w:szCs w:val="26"/>
        </w:rPr>
        <w:t>Уставом сельского поселения Калининского сельсовета Усть-Абаканского муниципального района Республики Хакасия</w:t>
      </w:r>
    </w:p>
    <w:p w14:paraId="0366F9B7" w14:textId="5FFF78A4" w:rsidR="00124068" w:rsidRPr="000729E6" w:rsidRDefault="00953448" w:rsidP="000729E6">
      <w:pPr>
        <w:shd w:val="clear" w:color="auto" w:fill="FFFFFF"/>
        <w:ind w:firstLine="709"/>
        <w:jc w:val="both"/>
        <w:rPr>
          <w:sz w:val="26"/>
          <w:szCs w:val="26"/>
        </w:rPr>
      </w:pPr>
      <w:r w:rsidRPr="000729E6">
        <w:rPr>
          <w:color w:val="000000"/>
          <w:sz w:val="26"/>
          <w:szCs w:val="26"/>
        </w:rPr>
        <w:t>РЕШИЛ</w:t>
      </w:r>
      <w:r w:rsidRPr="000729E6">
        <w:rPr>
          <w:sz w:val="26"/>
          <w:szCs w:val="26"/>
        </w:rPr>
        <w:t>:</w:t>
      </w:r>
    </w:p>
    <w:p w14:paraId="6494FEE9" w14:textId="77777777" w:rsidR="000729E6" w:rsidRDefault="00B0132B" w:rsidP="000729E6">
      <w:pPr>
        <w:shd w:val="clear" w:color="auto" w:fill="FFFFFF"/>
        <w:jc w:val="both"/>
        <w:rPr>
          <w:color w:val="000000"/>
          <w:sz w:val="26"/>
          <w:szCs w:val="26"/>
        </w:rPr>
      </w:pPr>
      <w:r w:rsidRPr="000729E6">
        <w:rPr>
          <w:color w:val="000000"/>
          <w:sz w:val="26"/>
          <w:szCs w:val="26"/>
        </w:rPr>
        <w:t xml:space="preserve">1. </w:t>
      </w:r>
      <w:r w:rsidR="00CD7DB4" w:rsidRPr="000729E6">
        <w:rPr>
          <w:color w:val="000000"/>
          <w:sz w:val="26"/>
          <w:szCs w:val="26"/>
        </w:rPr>
        <w:t>А</w:t>
      </w:r>
      <w:r w:rsidR="001B43B1" w:rsidRPr="000729E6">
        <w:rPr>
          <w:color w:val="000000"/>
          <w:sz w:val="26"/>
          <w:szCs w:val="26"/>
        </w:rPr>
        <w:t xml:space="preserve">бз. 2 п. 3.7 </w:t>
      </w:r>
      <w:r w:rsidRPr="000729E6">
        <w:rPr>
          <w:color w:val="000000"/>
          <w:sz w:val="26"/>
          <w:szCs w:val="26"/>
        </w:rPr>
        <w:t>Утратил силу</w:t>
      </w:r>
      <w:r w:rsidR="00CD7DB4" w:rsidRPr="000729E6">
        <w:rPr>
          <w:color w:val="000000"/>
          <w:sz w:val="26"/>
          <w:szCs w:val="26"/>
        </w:rPr>
        <w:t>.</w:t>
      </w:r>
    </w:p>
    <w:p w14:paraId="29EE8ACB" w14:textId="55BA3BCD" w:rsidR="000729E6" w:rsidRPr="000729E6" w:rsidRDefault="00B0132B" w:rsidP="000729E6">
      <w:pPr>
        <w:shd w:val="clear" w:color="auto" w:fill="FFFFFF"/>
        <w:jc w:val="both"/>
        <w:rPr>
          <w:color w:val="000000"/>
          <w:sz w:val="26"/>
          <w:szCs w:val="26"/>
        </w:rPr>
      </w:pPr>
      <w:r w:rsidRPr="000729E6">
        <w:rPr>
          <w:color w:val="000000"/>
          <w:sz w:val="26"/>
          <w:szCs w:val="26"/>
        </w:rPr>
        <w:t xml:space="preserve">  -</w:t>
      </w:r>
      <w:r w:rsidR="00CD7DB4" w:rsidRPr="000729E6">
        <w:rPr>
          <w:color w:val="000000"/>
          <w:sz w:val="26"/>
          <w:szCs w:val="26"/>
        </w:rPr>
        <w:t>Абз. 1, 2, 3 п. 3.11 читать в новой редакции</w:t>
      </w:r>
      <w:r w:rsidR="000729E6" w:rsidRPr="000729E6">
        <w:rPr>
          <w:color w:val="000000"/>
          <w:sz w:val="26"/>
          <w:szCs w:val="26"/>
        </w:rPr>
        <w:t xml:space="preserve"> «</w:t>
      </w:r>
      <w:r w:rsidR="000729E6" w:rsidRPr="000729E6">
        <w:rPr>
          <w:sz w:val="26"/>
          <w:szCs w:val="26"/>
        </w:rPr>
        <w:t>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 либо путем использования мобильного приложения «Инспектор».</w:t>
      </w:r>
    </w:p>
    <w:p w14:paraId="3F4F6051" w14:textId="77777777" w:rsidR="000729E6" w:rsidRPr="000729E6" w:rsidRDefault="000729E6" w:rsidP="000729E6">
      <w:pPr>
        <w:pStyle w:val="ConsPlusNormal"/>
        <w:ind w:firstLine="709"/>
        <w:jc w:val="both"/>
        <w:rPr>
          <w:rFonts w:ascii="Times New Roman" w:hAnsi="Times New Roman" w:cs="Times New Roman"/>
          <w:sz w:val="26"/>
          <w:szCs w:val="26"/>
        </w:rPr>
      </w:pPr>
      <w:r w:rsidRPr="000729E6">
        <w:rPr>
          <w:rFonts w:ascii="Times New Roman" w:hAnsi="Times New Roman" w:cs="Times New Roman"/>
          <w:sz w:val="26"/>
          <w:szCs w:val="26"/>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 рекомендуемых способах снижения категории риска, видах, содержании и об интенсивности мероприятий, проводимых в отношении объекта контроля исходя из его отнесения к соответствующей категории риска, а инспектор осуществляет ознакомление с объектом контроля,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w:t>
      </w:r>
    </w:p>
    <w:p w14:paraId="632EE3B5" w14:textId="310E7EF4" w:rsidR="000729E6" w:rsidRPr="000729E6" w:rsidRDefault="000729E6" w:rsidP="000729E6">
      <w:pPr>
        <w:suppressAutoHyphens w:val="0"/>
        <w:autoSpaceDE w:val="0"/>
        <w:autoSpaceDN w:val="0"/>
        <w:adjustRightInd w:val="0"/>
        <w:jc w:val="both"/>
        <w:rPr>
          <w:rFonts w:eastAsiaTheme="minorHAnsi"/>
          <w:sz w:val="26"/>
          <w:szCs w:val="26"/>
          <w:lang w:eastAsia="en-US"/>
        </w:rPr>
      </w:pPr>
      <w:r w:rsidRPr="000729E6">
        <w:rPr>
          <w:rFonts w:eastAsiaTheme="minorHAnsi"/>
          <w:sz w:val="26"/>
          <w:szCs w:val="26"/>
          <w:lang w:eastAsia="en-US"/>
        </w:rPr>
        <w:t xml:space="preserve">         Профилактический визит проводится по инициативе контрольного (надзорного) органа (обязательный профилактический визит) или по инициативе контролируемого лица. По итогам проведения профилактического визита объекту контроля может быть присвоена публичная оценка уровня соблюдения обязательных требований в соответствии с частями 6 и 7 статьи 48 Федерального закона №248-ФЗ».</w:t>
      </w:r>
    </w:p>
    <w:p w14:paraId="552D273A" w14:textId="03C5EF06" w:rsidR="00CD7DB4" w:rsidRPr="000729E6" w:rsidRDefault="00B0132B" w:rsidP="000729E6">
      <w:pPr>
        <w:shd w:val="clear" w:color="auto" w:fill="FFFFFF"/>
        <w:jc w:val="both"/>
        <w:rPr>
          <w:color w:val="000000"/>
          <w:sz w:val="26"/>
          <w:szCs w:val="26"/>
        </w:rPr>
      </w:pPr>
      <w:r w:rsidRPr="000729E6">
        <w:rPr>
          <w:color w:val="000000"/>
          <w:sz w:val="26"/>
          <w:szCs w:val="26"/>
        </w:rPr>
        <w:t xml:space="preserve">- </w:t>
      </w:r>
      <w:r w:rsidR="00CD7DB4" w:rsidRPr="000729E6">
        <w:rPr>
          <w:color w:val="000000"/>
          <w:sz w:val="26"/>
          <w:szCs w:val="26"/>
        </w:rPr>
        <w:t>Абз. 2 п. 4.3 читать в новой редакции</w:t>
      </w:r>
      <w:r w:rsidR="000729E6" w:rsidRPr="000729E6">
        <w:rPr>
          <w:color w:val="000000"/>
          <w:sz w:val="26"/>
          <w:szCs w:val="26"/>
        </w:rPr>
        <w:t xml:space="preserve"> «</w:t>
      </w:r>
      <w:r w:rsidR="000729E6" w:rsidRPr="000729E6">
        <w:rPr>
          <w:rFonts w:eastAsiaTheme="minorHAnsi"/>
          <w:sz w:val="26"/>
          <w:szCs w:val="26"/>
          <w:lang w:eastAsia="en-US"/>
        </w:rPr>
        <w:t>Внеплановая документарная проверка может проводиться только по согласованию с органами прокуратуры, за исключением случая ее проведения в соответствии с пунктами 3, 4, 6, 8 части 1 статьи 57 Федерального закона № 248-ФЗ «.</w:t>
      </w:r>
    </w:p>
    <w:p w14:paraId="3DA3E1E5" w14:textId="77777777" w:rsidR="000729E6" w:rsidRPr="000729E6" w:rsidRDefault="00B0132B" w:rsidP="000729E6">
      <w:pPr>
        <w:suppressAutoHyphens w:val="0"/>
        <w:autoSpaceDE w:val="0"/>
        <w:autoSpaceDN w:val="0"/>
        <w:adjustRightInd w:val="0"/>
        <w:jc w:val="both"/>
        <w:rPr>
          <w:rFonts w:eastAsiaTheme="minorHAnsi"/>
          <w:sz w:val="26"/>
          <w:szCs w:val="26"/>
          <w:lang w:eastAsia="en-US"/>
        </w:rPr>
      </w:pPr>
      <w:r w:rsidRPr="000729E6">
        <w:rPr>
          <w:color w:val="000000"/>
          <w:sz w:val="26"/>
          <w:szCs w:val="26"/>
        </w:rPr>
        <w:t xml:space="preserve">- </w:t>
      </w:r>
      <w:r w:rsidR="00CD7DB4" w:rsidRPr="000729E6">
        <w:rPr>
          <w:color w:val="000000"/>
          <w:sz w:val="26"/>
          <w:szCs w:val="26"/>
        </w:rPr>
        <w:t>Пп. 1, 2 п. 4.4 читать в новой редакции</w:t>
      </w:r>
      <w:r w:rsidR="000729E6" w:rsidRPr="000729E6">
        <w:rPr>
          <w:color w:val="000000"/>
          <w:sz w:val="26"/>
          <w:szCs w:val="26"/>
        </w:rPr>
        <w:t xml:space="preserve"> «</w:t>
      </w:r>
      <w:r w:rsidR="000729E6" w:rsidRPr="000729E6">
        <w:rPr>
          <w:rFonts w:eastAsiaTheme="minorHAnsi"/>
          <w:sz w:val="26"/>
          <w:szCs w:val="26"/>
          <w:lang w:eastAsia="en-US"/>
        </w:rPr>
        <w:t xml:space="preserve">1) наличие у контрольного (надзорного) органа сведений о причинении вреда (ущерба) или об угрозе причинения вреда </w:t>
      </w:r>
      <w:r w:rsidR="000729E6" w:rsidRPr="000729E6">
        <w:rPr>
          <w:rFonts w:eastAsiaTheme="minorHAnsi"/>
          <w:sz w:val="26"/>
          <w:szCs w:val="26"/>
          <w:lang w:eastAsia="en-US"/>
        </w:rPr>
        <w:lastRenderedPageBreak/>
        <w:t>(ущерба) охраняемым законом ценностям с учетом положений статьи 60 настоящего Федерального закона;</w:t>
      </w:r>
    </w:p>
    <w:p w14:paraId="531DDC1E" w14:textId="77777777" w:rsidR="000729E6" w:rsidRPr="000729E6" w:rsidRDefault="000729E6" w:rsidP="000729E6">
      <w:pPr>
        <w:suppressAutoHyphens w:val="0"/>
        <w:autoSpaceDE w:val="0"/>
        <w:autoSpaceDN w:val="0"/>
        <w:adjustRightInd w:val="0"/>
        <w:jc w:val="both"/>
        <w:rPr>
          <w:rFonts w:eastAsiaTheme="minorHAnsi"/>
          <w:sz w:val="26"/>
          <w:szCs w:val="26"/>
          <w:lang w:eastAsia="en-US"/>
        </w:rPr>
      </w:pPr>
      <w:r w:rsidRPr="000729E6">
        <w:rPr>
          <w:rFonts w:eastAsiaTheme="minorHAnsi"/>
          <w:sz w:val="26"/>
          <w:szCs w:val="26"/>
          <w:lang w:eastAsia="en-US"/>
        </w:rPr>
        <w:t>(п. 1 в ред. Федерального закона от 28.12.2024 N 540-ФЗ)</w:t>
      </w:r>
    </w:p>
    <w:p w14:paraId="53D35068" w14:textId="7ED0425B" w:rsidR="00CD7DB4" w:rsidRPr="000729E6" w:rsidRDefault="000729E6" w:rsidP="000729E6">
      <w:pPr>
        <w:pStyle w:val="af"/>
        <w:shd w:val="clear" w:color="auto" w:fill="FFFFFF"/>
        <w:ind w:left="1069"/>
        <w:jc w:val="both"/>
        <w:rPr>
          <w:color w:val="000000"/>
          <w:sz w:val="26"/>
          <w:szCs w:val="26"/>
        </w:rPr>
      </w:pPr>
      <w:r w:rsidRPr="000729E6">
        <w:rPr>
          <w:rFonts w:eastAsiaTheme="minorHAnsi"/>
          <w:sz w:val="26"/>
          <w:szCs w:val="26"/>
          <w:lang w:eastAsia="en-US"/>
        </w:rPr>
        <w:t>2) наступление сроков проведения контрольных (надзорных) мероприятий, включенных в план проведения контрольных (надзорных) мероприятий».</w:t>
      </w:r>
    </w:p>
    <w:p w14:paraId="697D2E1D" w14:textId="498840B3" w:rsidR="000729E6" w:rsidRPr="000729E6" w:rsidRDefault="00B0132B" w:rsidP="000729E6">
      <w:pPr>
        <w:suppressAutoHyphens w:val="0"/>
        <w:autoSpaceDE w:val="0"/>
        <w:autoSpaceDN w:val="0"/>
        <w:adjustRightInd w:val="0"/>
        <w:jc w:val="both"/>
        <w:rPr>
          <w:rFonts w:eastAsiaTheme="minorHAnsi"/>
          <w:sz w:val="26"/>
          <w:szCs w:val="26"/>
          <w:lang w:eastAsia="en-US"/>
        </w:rPr>
      </w:pPr>
      <w:r w:rsidRPr="000729E6">
        <w:rPr>
          <w:color w:val="000000"/>
          <w:sz w:val="26"/>
          <w:szCs w:val="26"/>
        </w:rPr>
        <w:t xml:space="preserve">- </w:t>
      </w:r>
      <w:r w:rsidR="00CD7DB4" w:rsidRPr="000729E6">
        <w:rPr>
          <w:color w:val="000000"/>
          <w:sz w:val="26"/>
          <w:szCs w:val="26"/>
        </w:rPr>
        <w:t>П. 4.13 читать в новой редакции</w:t>
      </w:r>
      <w:r w:rsidR="000729E6" w:rsidRPr="000729E6">
        <w:rPr>
          <w:color w:val="000000"/>
          <w:sz w:val="26"/>
          <w:szCs w:val="26"/>
        </w:rPr>
        <w:t xml:space="preserve"> «</w:t>
      </w:r>
      <w:r w:rsidR="000729E6" w:rsidRPr="000729E6">
        <w:rPr>
          <w:rFonts w:eastAsiaTheme="minorHAnsi"/>
          <w:sz w:val="26"/>
          <w:szCs w:val="26"/>
          <w:lang w:eastAsia="en-US"/>
        </w:rPr>
        <w:t>Инспекционный визит, выездная проверка, рейдовый осмотр могут проводиться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 (часть 5 в ред. Федерального закона от 28.12.2024 N 540-ФЗ) Правительство Российской Федерации по согласованию с Генеральной прокуратурой Российской Федерации вправе определить случаи и (или) виды контроля, при осуществлении которых проведение контрольных (надзорных) мероприятий с использованием мобильного приложения "Инспектор" не требует согласования с органами прокуратуры».</w:t>
      </w:r>
    </w:p>
    <w:p w14:paraId="59CB4861" w14:textId="025EECE0" w:rsidR="00CD7DB4" w:rsidRPr="000729E6" w:rsidRDefault="00CD7DB4" w:rsidP="000729E6">
      <w:pPr>
        <w:pStyle w:val="af"/>
        <w:shd w:val="clear" w:color="auto" w:fill="FFFFFF"/>
        <w:ind w:left="1069"/>
        <w:jc w:val="both"/>
        <w:rPr>
          <w:color w:val="000000"/>
          <w:sz w:val="26"/>
          <w:szCs w:val="26"/>
        </w:rPr>
      </w:pPr>
    </w:p>
    <w:p w14:paraId="605C7D0A" w14:textId="77777777" w:rsidR="000729E6" w:rsidRPr="000729E6" w:rsidRDefault="00B0132B" w:rsidP="000729E6">
      <w:pPr>
        <w:pStyle w:val="ConsPlusNormal"/>
        <w:ind w:firstLine="0"/>
        <w:jc w:val="both"/>
        <w:rPr>
          <w:rFonts w:ascii="Times New Roman" w:hAnsi="Times New Roman" w:cs="Times New Roman"/>
          <w:sz w:val="26"/>
          <w:szCs w:val="26"/>
        </w:rPr>
      </w:pPr>
      <w:r w:rsidRPr="000729E6">
        <w:rPr>
          <w:rFonts w:ascii="Times New Roman" w:hAnsi="Times New Roman" w:cs="Times New Roman"/>
          <w:color w:val="000000"/>
          <w:sz w:val="26"/>
          <w:szCs w:val="26"/>
        </w:rPr>
        <w:t>- Пп. 1 п. 4.20 читать в новой редакции</w:t>
      </w:r>
      <w:r w:rsidR="000729E6" w:rsidRPr="000729E6">
        <w:rPr>
          <w:rFonts w:ascii="Times New Roman" w:hAnsi="Times New Roman" w:cs="Times New Roman"/>
          <w:color w:val="000000"/>
          <w:sz w:val="26"/>
          <w:szCs w:val="26"/>
        </w:rPr>
        <w:t xml:space="preserve">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муниципальный жилищный контроль) в пределах полномочий, предусмотренных законодательством Российской Федерации, обязана:</w:t>
      </w:r>
    </w:p>
    <w:p w14:paraId="5735C877" w14:textId="77777777" w:rsidR="000729E6" w:rsidRPr="000729E6" w:rsidRDefault="000729E6" w:rsidP="000729E6">
      <w:pPr>
        <w:suppressAutoHyphens w:val="0"/>
        <w:autoSpaceDE w:val="0"/>
        <w:autoSpaceDN w:val="0"/>
        <w:adjustRightInd w:val="0"/>
        <w:jc w:val="both"/>
        <w:rPr>
          <w:rFonts w:eastAsiaTheme="minorHAnsi"/>
          <w:sz w:val="26"/>
          <w:szCs w:val="26"/>
          <w:lang w:eastAsia="en-US"/>
        </w:rPr>
      </w:pPr>
      <w:r w:rsidRPr="000729E6">
        <w:rPr>
          <w:color w:val="000000"/>
          <w:sz w:val="26"/>
          <w:szCs w:val="26"/>
        </w:rPr>
        <w:t xml:space="preserve">           1) </w:t>
      </w:r>
      <w:r w:rsidRPr="000729E6">
        <w:rPr>
          <w:rFonts w:eastAsiaTheme="minorHAnsi"/>
          <w:sz w:val="26"/>
          <w:szCs w:val="26"/>
          <w:lang w:eastAsia="en-US"/>
        </w:rPr>
        <w:t>выдать после оформления акта контрольного (надзорного) мероприятия контролируемому лицу предписание об устранении выявленных нарушений обязательных требований с указанием разумных сроков их устранения, а также других мероприятий, предусмотренных федеральным законом о виде контроля;</w:t>
      </w:r>
    </w:p>
    <w:p w14:paraId="45586348" w14:textId="77777777" w:rsidR="000729E6" w:rsidRPr="000729E6" w:rsidRDefault="000729E6" w:rsidP="000729E6">
      <w:pPr>
        <w:pStyle w:val="ConsPlusNormal"/>
        <w:ind w:firstLine="709"/>
        <w:jc w:val="both"/>
        <w:rPr>
          <w:rFonts w:ascii="Times New Roman" w:hAnsi="Times New Roman" w:cs="Times New Roman"/>
          <w:color w:val="000000"/>
          <w:sz w:val="26"/>
          <w:szCs w:val="26"/>
        </w:rPr>
      </w:pPr>
      <w:r w:rsidRPr="000729E6">
        <w:rPr>
          <w:rFonts w:ascii="Times New Roman" w:hAnsi="Times New Roman" w:cs="Times New Roman"/>
          <w:color w:val="000000"/>
          <w:sz w:val="26"/>
          <w:szCs w:val="26"/>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оказываемые услуги представляет непосредственную угрозу причинения вреда (ущерба) охраняемым законом ценностям или что такой вред (ущерб) причинен;</w:t>
      </w:r>
    </w:p>
    <w:p w14:paraId="6AE5AA21" w14:textId="77777777" w:rsidR="000729E6" w:rsidRPr="000729E6" w:rsidRDefault="000729E6" w:rsidP="000729E6">
      <w:pPr>
        <w:pStyle w:val="ConsPlusNormal"/>
        <w:ind w:firstLine="709"/>
        <w:jc w:val="both"/>
        <w:rPr>
          <w:rFonts w:ascii="Times New Roman" w:hAnsi="Times New Roman" w:cs="Times New Roman"/>
          <w:color w:val="000000"/>
          <w:sz w:val="26"/>
          <w:szCs w:val="26"/>
        </w:rPr>
      </w:pPr>
      <w:r w:rsidRPr="000729E6">
        <w:rPr>
          <w:rFonts w:ascii="Times New Roman" w:hAnsi="Times New Roman" w:cs="Times New Roman"/>
          <w:color w:val="000000"/>
          <w:sz w:val="26"/>
          <w:szCs w:val="26"/>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14:paraId="07BCA030" w14:textId="77777777" w:rsidR="000729E6" w:rsidRDefault="000729E6" w:rsidP="000729E6">
      <w:pPr>
        <w:ind w:firstLine="709"/>
        <w:jc w:val="both"/>
        <w:rPr>
          <w:color w:val="000000"/>
          <w:sz w:val="26"/>
          <w:szCs w:val="26"/>
        </w:rPr>
      </w:pPr>
      <w:r w:rsidRPr="000729E6">
        <w:rPr>
          <w:color w:val="000000"/>
          <w:sz w:val="26"/>
          <w:szCs w:val="26"/>
        </w:rPr>
        <w:t xml:space="preserve">4) </w:t>
      </w:r>
      <w:r w:rsidRPr="000729E6">
        <w:rPr>
          <w:color w:val="000000"/>
          <w:sz w:val="26"/>
          <w:szCs w:val="26"/>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w:t>
      </w:r>
      <w:r>
        <w:rPr>
          <w:color w:val="000000"/>
          <w:sz w:val="26"/>
          <w:szCs w:val="26"/>
          <w:shd w:val="clear" w:color="auto" w:fill="FFFFFF"/>
        </w:rPr>
        <w:t xml:space="preserve"> законом ценностям, при неисполнении предписания в установленные сроки принять меры по обеспечению его исполнения вплоть до обращения в суд с </w:t>
      </w:r>
      <w:r>
        <w:rPr>
          <w:color w:val="000000"/>
          <w:sz w:val="26"/>
          <w:szCs w:val="26"/>
          <w:shd w:val="clear" w:color="auto" w:fill="FFFFFF"/>
        </w:rPr>
        <w:lastRenderedPageBreak/>
        <w:t>требованием о принудительном исполнении предписания, если такая мера предусмотрена законодательством</w:t>
      </w:r>
      <w:r>
        <w:rPr>
          <w:color w:val="000000"/>
          <w:sz w:val="26"/>
          <w:szCs w:val="26"/>
        </w:rPr>
        <w:t>;</w:t>
      </w:r>
    </w:p>
    <w:p w14:paraId="6A5A1000" w14:textId="77777777" w:rsidR="000729E6" w:rsidRDefault="000729E6" w:rsidP="000729E6">
      <w:pPr>
        <w:pStyle w:val="ConsPlusNormal"/>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14:paraId="56FDD4A2" w14:textId="1C24C38B" w:rsidR="00B0132B" w:rsidRPr="00CD7DB4" w:rsidRDefault="00B0132B" w:rsidP="000729E6">
      <w:pPr>
        <w:pStyle w:val="af"/>
        <w:shd w:val="clear" w:color="auto" w:fill="FFFFFF"/>
        <w:ind w:left="1069"/>
        <w:jc w:val="both"/>
        <w:rPr>
          <w:color w:val="000000"/>
          <w:sz w:val="26"/>
          <w:szCs w:val="26"/>
        </w:rPr>
      </w:pPr>
    </w:p>
    <w:p w14:paraId="106A06C4" w14:textId="5C57DBD5" w:rsidR="00124068" w:rsidRDefault="00953448" w:rsidP="000729E6">
      <w:pPr>
        <w:shd w:val="clear" w:color="auto" w:fill="FFFFFF"/>
        <w:jc w:val="both"/>
        <w:rPr>
          <w:color w:val="000000"/>
          <w:sz w:val="26"/>
          <w:szCs w:val="26"/>
        </w:rPr>
      </w:pPr>
      <w:r>
        <w:rPr>
          <w:color w:val="000000"/>
          <w:sz w:val="26"/>
          <w:szCs w:val="26"/>
        </w:rPr>
        <w:t>2. Настоящее решение вступает в</w:t>
      </w:r>
      <w:r w:rsidR="00B0132B">
        <w:rPr>
          <w:color w:val="000000"/>
          <w:sz w:val="26"/>
          <w:szCs w:val="26"/>
        </w:rPr>
        <w:t xml:space="preserve"> законную</w:t>
      </w:r>
      <w:r>
        <w:rPr>
          <w:color w:val="000000"/>
          <w:sz w:val="26"/>
          <w:szCs w:val="26"/>
        </w:rPr>
        <w:t xml:space="preserve"> силу </w:t>
      </w:r>
      <w:r w:rsidR="00B0132B">
        <w:rPr>
          <w:color w:val="000000"/>
          <w:sz w:val="26"/>
          <w:szCs w:val="26"/>
        </w:rPr>
        <w:t>после</w:t>
      </w:r>
      <w:r>
        <w:rPr>
          <w:color w:val="000000"/>
          <w:sz w:val="26"/>
          <w:szCs w:val="26"/>
        </w:rPr>
        <w:t xml:space="preserve"> его официального опубликования</w:t>
      </w:r>
      <w:r w:rsidR="00B0132B">
        <w:rPr>
          <w:color w:val="000000"/>
          <w:sz w:val="26"/>
          <w:szCs w:val="26"/>
        </w:rPr>
        <w:t>.</w:t>
      </w:r>
    </w:p>
    <w:p w14:paraId="4E9251D6" w14:textId="77777777" w:rsidR="00124068" w:rsidRDefault="00124068" w:rsidP="000729E6">
      <w:pPr>
        <w:shd w:val="clear" w:color="auto" w:fill="FFFFFF"/>
        <w:jc w:val="both"/>
        <w:rPr>
          <w:color w:val="000000"/>
          <w:sz w:val="26"/>
          <w:szCs w:val="26"/>
        </w:rPr>
      </w:pPr>
    </w:p>
    <w:p w14:paraId="5E5A6744" w14:textId="77777777" w:rsidR="00124068" w:rsidRDefault="00124068" w:rsidP="001579FE">
      <w:pPr>
        <w:shd w:val="clear" w:color="auto" w:fill="FFFFFF"/>
        <w:rPr>
          <w:color w:val="000000"/>
          <w:sz w:val="26"/>
          <w:szCs w:val="26"/>
        </w:rPr>
      </w:pPr>
    </w:p>
    <w:p w14:paraId="4D388474" w14:textId="28B640A3" w:rsidR="00124068" w:rsidRDefault="00124068">
      <w:pPr>
        <w:shd w:val="clear" w:color="auto" w:fill="FFFFFF"/>
        <w:jc w:val="both"/>
        <w:rPr>
          <w:color w:val="000000"/>
          <w:sz w:val="26"/>
          <w:szCs w:val="26"/>
        </w:rPr>
      </w:pPr>
    </w:p>
    <w:p w14:paraId="72DA7272" w14:textId="416584D3" w:rsidR="001579FE" w:rsidRDefault="001579FE">
      <w:pPr>
        <w:shd w:val="clear" w:color="auto" w:fill="FFFFFF"/>
        <w:jc w:val="both"/>
        <w:rPr>
          <w:color w:val="000000"/>
          <w:sz w:val="26"/>
          <w:szCs w:val="26"/>
        </w:rPr>
      </w:pPr>
    </w:p>
    <w:p w14:paraId="6EA56931" w14:textId="5AC17522" w:rsidR="001579FE" w:rsidRDefault="001579FE">
      <w:pPr>
        <w:shd w:val="clear" w:color="auto" w:fill="FFFFFF"/>
        <w:jc w:val="both"/>
        <w:rPr>
          <w:color w:val="000000"/>
          <w:sz w:val="26"/>
          <w:szCs w:val="26"/>
        </w:rPr>
      </w:pPr>
    </w:p>
    <w:p w14:paraId="4AB78EC4" w14:textId="77777777" w:rsidR="001579FE" w:rsidRDefault="001579FE">
      <w:pPr>
        <w:shd w:val="clear" w:color="auto" w:fill="FFFFFF"/>
        <w:jc w:val="both"/>
        <w:rPr>
          <w:color w:val="000000"/>
          <w:sz w:val="26"/>
          <w:szCs w:val="26"/>
        </w:rPr>
      </w:pPr>
    </w:p>
    <w:p w14:paraId="4C993D85" w14:textId="2DD9E3AB" w:rsidR="00B0132B" w:rsidRDefault="00B0132B">
      <w:pPr>
        <w:shd w:val="clear" w:color="auto" w:fill="FFFFFF"/>
        <w:jc w:val="both"/>
        <w:rPr>
          <w:color w:val="000000"/>
          <w:sz w:val="26"/>
          <w:szCs w:val="26"/>
        </w:rPr>
      </w:pPr>
    </w:p>
    <w:p w14:paraId="1AFFF47C" w14:textId="77777777" w:rsidR="00B0132B" w:rsidRDefault="00B0132B">
      <w:pPr>
        <w:shd w:val="clear" w:color="auto" w:fill="FFFFFF"/>
        <w:jc w:val="both"/>
        <w:rPr>
          <w:color w:val="000000"/>
          <w:sz w:val="26"/>
          <w:szCs w:val="26"/>
        </w:rPr>
      </w:pPr>
    </w:p>
    <w:p w14:paraId="68523D47" w14:textId="77777777" w:rsidR="00B0132B" w:rsidRDefault="00B0132B" w:rsidP="00B0132B">
      <w:pPr>
        <w:rPr>
          <w:sz w:val="26"/>
          <w:szCs w:val="26"/>
        </w:rPr>
      </w:pPr>
      <w:r>
        <w:rPr>
          <w:sz w:val="26"/>
          <w:szCs w:val="26"/>
        </w:rPr>
        <w:t>Глава Калининского сельсовета</w:t>
      </w:r>
    </w:p>
    <w:p w14:paraId="3605B0D3" w14:textId="77777777" w:rsidR="00B0132B" w:rsidRDefault="00B0132B" w:rsidP="00B0132B">
      <w:pPr>
        <w:rPr>
          <w:sz w:val="26"/>
          <w:szCs w:val="26"/>
        </w:rPr>
      </w:pPr>
      <w:r>
        <w:rPr>
          <w:sz w:val="26"/>
          <w:szCs w:val="26"/>
        </w:rPr>
        <w:t xml:space="preserve">Усть-Абаканского района </w:t>
      </w:r>
    </w:p>
    <w:p w14:paraId="135D54F0" w14:textId="5BB0631C" w:rsidR="00B0132B" w:rsidRDefault="00B0132B" w:rsidP="00B0132B">
      <w:pPr>
        <w:rPr>
          <w:sz w:val="26"/>
          <w:szCs w:val="26"/>
        </w:rPr>
      </w:pPr>
      <w:r>
        <w:rPr>
          <w:sz w:val="26"/>
          <w:szCs w:val="26"/>
        </w:rPr>
        <w:t xml:space="preserve">Республики Хакасия </w:t>
      </w:r>
      <w:r>
        <w:rPr>
          <w:sz w:val="26"/>
          <w:szCs w:val="26"/>
        </w:rPr>
        <w:tab/>
        <w:t xml:space="preserve">     </w:t>
      </w:r>
      <w:r>
        <w:rPr>
          <w:sz w:val="26"/>
          <w:szCs w:val="26"/>
        </w:rPr>
        <w:tab/>
      </w:r>
      <w:r>
        <w:rPr>
          <w:sz w:val="26"/>
          <w:szCs w:val="26"/>
        </w:rPr>
        <w:tab/>
      </w:r>
      <w:r>
        <w:rPr>
          <w:sz w:val="26"/>
          <w:szCs w:val="26"/>
        </w:rPr>
        <w:tab/>
        <w:t xml:space="preserve">      </w:t>
      </w:r>
      <w:r w:rsidR="001579FE">
        <w:rPr>
          <w:sz w:val="26"/>
          <w:szCs w:val="26"/>
        </w:rPr>
        <w:t xml:space="preserve">  </w:t>
      </w:r>
      <w:r>
        <w:rPr>
          <w:sz w:val="26"/>
          <w:szCs w:val="26"/>
        </w:rPr>
        <w:t xml:space="preserve">                             И.А. Сажин</w:t>
      </w:r>
    </w:p>
    <w:p w14:paraId="69FF77AA" w14:textId="77777777" w:rsidR="00124068" w:rsidRDefault="00124068">
      <w:pPr>
        <w:shd w:val="clear" w:color="auto" w:fill="FFFFFF"/>
        <w:ind w:firstLine="709"/>
        <w:jc w:val="both"/>
        <w:rPr>
          <w:color w:val="000000"/>
          <w:sz w:val="26"/>
          <w:szCs w:val="26"/>
        </w:rPr>
      </w:pPr>
    </w:p>
    <w:p w14:paraId="089E9C9D" w14:textId="77777777" w:rsidR="00124068" w:rsidRDefault="00124068"/>
    <w:p w14:paraId="47EADD12" w14:textId="77777777" w:rsidR="00124068" w:rsidRDefault="00124068"/>
    <w:p w14:paraId="182FD18F" w14:textId="77777777" w:rsidR="00124068" w:rsidRDefault="00124068"/>
    <w:p w14:paraId="7D872281" w14:textId="77777777" w:rsidR="00124068" w:rsidRDefault="00124068"/>
    <w:p w14:paraId="44439A9C" w14:textId="77777777" w:rsidR="00124068" w:rsidRDefault="00124068"/>
    <w:p w14:paraId="708F344D" w14:textId="77777777" w:rsidR="00124068" w:rsidRDefault="00124068"/>
    <w:p w14:paraId="40D661D0" w14:textId="33F50F6A" w:rsidR="00124068" w:rsidRDefault="00124068"/>
    <w:p w14:paraId="5B5D284D" w14:textId="1FE0072A" w:rsidR="00B0132B" w:rsidRDefault="00B0132B"/>
    <w:p w14:paraId="707F8D07" w14:textId="77777777" w:rsidR="00B0132B" w:rsidRDefault="00B0132B"/>
    <w:p w14:paraId="7B733B81" w14:textId="77777777" w:rsidR="00124068" w:rsidRDefault="00124068"/>
    <w:p w14:paraId="0EBEC6FE" w14:textId="496E626B" w:rsidR="00124068" w:rsidRDefault="00124068"/>
    <w:p w14:paraId="2AC2822E" w14:textId="0308FA5A" w:rsidR="000729E6" w:rsidRDefault="000729E6"/>
    <w:p w14:paraId="0A7907CB" w14:textId="602CB9F5" w:rsidR="000729E6" w:rsidRDefault="000729E6"/>
    <w:p w14:paraId="2EE6DA37" w14:textId="694E41F3" w:rsidR="000729E6" w:rsidRDefault="000729E6"/>
    <w:p w14:paraId="7A44FC89" w14:textId="43991E3D" w:rsidR="000729E6" w:rsidRDefault="000729E6"/>
    <w:p w14:paraId="6429D769" w14:textId="1B69241E" w:rsidR="000729E6" w:rsidRDefault="000729E6"/>
    <w:p w14:paraId="2B9B5B6E" w14:textId="020F5E36" w:rsidR="000729E6" w:rsidRDefault="000729E6"/>
    <w:p w14:paraId="229DE987" w14:textId="77777777" w:rsidR="000729E6" w:rsidRDefault="000729E6"/>
    <w:p w14:paraId="25D7133F" w14:textId="470A0D89" w:rsidR="000729E6" w:rsidRDefault="000729E6"/>
    <w:p w14:paraId="67B61CB4" w14:textId="507820B9" w:rsidR="000729E6" w:rsidRDefault="000729E6"/>
    <w:p w14:paraId="2B8C324C" w14:textId="3C726653" w:rsidR="000729E6" w:rsidRDefault="000729E6"/>
    <w:p w14:paraId="0BCC5A65" w14:textId="39B478CF" w:rsidR="000729E6" w:rsidRDefault="000729E6"/>
    <w:p w14:paraId="5B8B65CE" w14:textId="0DCD6A0E" w:rsidR="000729E6" w:rsidRDefault="000729E6"/>
    <w:p w14:paraId="1C6A42E0" w14:textId="33945029" w:rsidR="000729E6" w:rsidRDefault="000729E6"/>
    <w:p w14:paraId="5BD404FE" w14:textId="6FD064C7" w:rsidR="000729E6" w:rsidRDefault="000729E6"/>
    <w:p w14:paraId="28B724B3" w14:textId="1507AAFE" w:rsidR="000729E6" w:rsidRDefault="000729E6"/>
    <w:p w14:paraId="62377C15" w14:textId="05A0191C" w:rsidR="000729E6" w:rsidRDefault="000729E6"/>
    <w:p w14:paraId="69EFF4BA" w14:textId="358C6E32" w:rsidR="000729E6" w:rsidRDefault="000729E6"/>
    <w:p w14:paraId="676C39D8" w14:textId="3DF410D3" w:rsidR="000729E6" w:rsidRDefault="000729E6"/>
    <w:p w14:paraId="57364412" w14:textId="77777777" w:rsidR="000729E6" w:rsidRDefault="000729E6"/>
    <w:p w14:paraId="47E4ACF4" w14:textId="77777777" w:rsidR="00124068" w:rsidRDefault="00124068"/>
    <w:p w14:paraId="2ACBECB3" w14:textId="77777777" w:rsidR="00124068" w:rsidRDefault="00953448">
      <w:pPr>
        <w:jc w:val="right"/>
        <w:rPr>
          <w:bCs/>
          <w:color w:val="000000"/>
          <w:sz w:val="26"/>
          <w:szCs w:val="26"/>
        </w:rPr>
      </w:pPr>
      <w:r>
        <w:rPr>
          <w:bCs/>
          <w:color w:val="000000"/>
          <w:sz w:val="26"/>
          <w:szCs w:val="26"/>
        </w:rPr>
        <w:lastRenderedPageBreak/>
        <w:t>Приложение</w:t>
      </w:r>
    </w:p>
    <w:p w14:paraId="6C44639E" w14:textId="77777777" w:rsidR="00124068" w:rsidRDefault="00953448">
      <w:pPr>
        <w:jc w:val="right"/>
        <w:rPr>
          <w:bCs/>
          <w:color w:val="000000"/>
          <w:sz w:val="26"/>
          <w:szCs w:val="26"/>
        </w:rPr>
      </w:pPr>
      <w:r>
        <w:rPr>
          <w:bCs/>
          <w:color w:val="000000"/>
          <w:sz w:val="26"/>
          <w:szCs w:val="26"/>
        </w:rPr>
        <w:t>к решению Совета депутатов</w:t>
      </w:r>
    </w:p>
    <w:p w14:paraId="16AEA760" w14:textId="77777777" w:rsidR="00124068" w:rsidRDefault="00953448">
      <w:pPr>
        <w:jc w:val="right"/>
        <w:rPr>
          <w:bCs/>
          <w:color w:val="000000"/>
          <w:sz w:val="26"/>
          <w:szCs w:val="26"/>
        </w:rPr>
      </w:pPr>
      <w:r>
        <w:rPr>
          <w:bCs/>
          <w:color w:val="000000"/>
          <w:sz w:val="26"/>
          <w:szCs w:val="26"/>
        </w:rPr>
        <w:t>Калининского сельсовета</w:t>
      </w:r>
    </w:p>
    <w:p w14:paraId="4557D4D5" w14:textId="76AC0935" w:rsidR="00124068" w:rsidRDefault="00953448">
      <w:pPr>
        <w:rPr>
          <w:bCs/>
          <w:color w:val="000000"/>
          <w:sz w:val="26"/>
          <w:szCs w:val="26"/>
        </w:rPr>
      </w:pPr>
      <w:r>
        <w:rPr>
          <w:bCs/>
          <w:color w:val="000000"/>
          <w:sz w:val="26"/>
          <w:szCs w:val="26"/>
        </w:rPr>
        <w:t xml:space="preserve">                                                                                                            от </w:t>
      </w:r>
      <w:r w:rsidR="001F35D6">
        <w:rPr>
          <w:bCs/>
          <w:color w:val="000000"/>
          <w:sz w:val="26"/>
          <w:szCs w:val="26"/>
        </w:rPr>
        <w:t>06.03.</w:t>
      </w:r>
      <w:r>
        <w:rPr>
          <w:bCs/>
          <w:color w:val="000000"/>
          <w:sz w:val="26"/>
          <w:szCs w:val="26"/>
        </w:rPr>
        <w:t xml:space="preserve"> </w:t>
      </w:r>
      <w:r w:rsidR="00B0132B">
        <w:rPr>
          <w:bCs/>
          <w:color w:val="000000"/>
          <w:sz w:val="26"/>
          <w:szCs w:val="26"/>
        </w:rPr>
        <w:t>2025</w:t>
      </w:r>
      <w:r>
        <w:rPr>
          <w:bCs/>
          <w:color w:val="000000"/>
          <w:sz w:val="26"/>
          <w:szCs w:val="26"/>
        </w:rPr>
        <w:t xml:space="preserve">г. № </w:t>
      </w:r>
      <w:r w:rsidR="001F35D6">
        <w:rPr>
          <w:bCs/>
          <w:color w:val="000000"/>
          <w:sz w:val="26"/>
          <w:szCs w:val="26"/>
        </w:rPr>
        <w:t>5</w:t>
      </w:r>
    </w:p>
    <w:p w14:paraId="558CC9BE" w14:textId="77777777" w:rsidR="00124068" w:rsidRDefault="00124068">
      <w:pPr>
        <w:jc w:val="right"/>
        <w:rPr>
          <w:bCs/>
          <w:color w:val="000000"/>
          <w:sz w:val="26"/>
          <w:szCs w:val="26"/>
        </w:rPr>
      </w:pPr>
    </w:p>
    <w:p w14:paraId="15245A1D" w14:textId="77777777" w:rsidR="00124068" w:rsidRDefault="00953448">
      <w:pPr>
        <w:jc w:val="center"/>
        <w:rPr>
          <w:sz w:val="26"/>
          <w:szCs w:val="26"/>
        </w:rPr>
      </w:pPr>
      <w:r>
        <w:rPr>
          <w:b/>
          <w:bCs/>
          <w:color w:val="000000"/>
          <w:sz w:val="26"/>
          <w:szCs w:val="26"/>
        </w:rPr>
        <w:t xml:space="preserve">Положение о муниципальном жилищном контроле </w:t>
      </w:r>
      <w:r>
        <w:rPr>
          <w:b/>
          <w:bCs/>
          <w:color w:val="000000"/>
          <w:sz w:val="26"/>
          <w:szCs w:val="26"/>
        </w:rPr>
        <w:br/>
        <w:t>на территории Калининского сельсовета</w:t>
      </w:r>
    </w:p>
    <w:p w14:paraId="2EA1C714" w14:textId="77777777" w:rsidR="00124068" w:rsidRDefault="00953448">
      <w:pPr>
        <w:pStyle w:val="ConsPlusNormal"/>
        <w:ind w:firstLine="0"/>
        <w:jc w:val="center"/>
        <w:rPr>
          <w:rFonts w:ascii="Times New Roman" w:hAnsi="Times New Roman" w:cs="Times New Roman"/>
          <w:b/>
          <w:bCs/>
          <w:color w:val="000000"/>
          <w:sz w:val="26"/>
          <w:szCs w:val="26"/>
        </w:rPr>
      </w:pPr>
      <w:r>
        <w:rPr>
          <w:rFonts w:ascii="Times New Roman" w:hAnsi="Times New Roman" w:cs="Times New Roman"/>
          <w:b/>
          <w:bCs/>
          <w:color w:val="000000"/>
          <w:sz w:val="26"/>
          <w:szCs w:val="26"/>
        </w:rPr>
        <w:t>1. Общие положения</w:t>
      </w:r>
    </w:p>
    <w:p w14:paraId="0F5F1B1E" w14:textId="77777777" w:rsidR="00124068" w:rsidRDefault="00953448">
      <w:pPr>
        <w:pStyle w:val="ConsPlusNormal"/>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1.1. Настоящее Положение устанавливает порядок осуществления муниципального жилищного контроля на территории Калининского сельсовета (далее – муниципальный жилищный контроль).</w:t>
      </w:r>
    </w:p>
    <w:p w14:paraId="4EA00100" w14:textId="77777777" w:rsidR="00124068" w:rsidRDefault="00953448">
      <w:pPr>
        <w:pStyle w:val="ConsPlusNormal"/>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1.2. Предметом муниципального жилищного контроля является соблюдение юридическими лицами, индивидуальными предпринимателями и гражданами (далее – контролируемые лица) обязательных требований, установленных жилищным законодательством, законодательством об энергосбережении и о повышении энергетической эффективности в отношении муниципального жилищного фонда:</w:t>
      </w:r>
    </w:p>
    <w:p w14:paraId="6B533231" w14:textId="77777777" w:rsidR="00124068" w:rsidRDefault="00953448">
      <w:pPr>
        <w:pStyle w:val="ConsPlusNormal"/>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1) требований к использованию и сохранности муниципального жилищного фонда, в том числе требований к жилым помещениям, их использованию и содержанию, использованию и содержанию общего имущества собственников помещений в многоквартирных домах, порядку осуществления перевода жилого помещения в нежилое помещение и нежилого помещения в жилое в многоквартирном доме, порядку осуществления перепланировки и (или) переустройства помещений в многоквартирном доме;</w:t>
      </w:r>
    </w:p>
    <w:p w14:paraId="71B96FCB" w14:textId="77777777" w:rsidR="00124068" w:rsidRDefault="00953448">
      <w:pPr>
        <w:pStyle w:val="ConsPlusNormal"/>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2) требований к формированию фондов капитального ремонта;</w:t>
      </w:r>
    </w:p>
    <w:p w14:paraId="7202B175" w14:textId="77777777" w:rsidR="00124068" w:rsidRDefault="00953448">
      <w:pPr>
        <w:pStyle w:val="ConsPlusNormal"/>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3) 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14:paraId="6C5ED94D" w14:textId="77777777" w:rsidR="00124068" w:rsidRDefault="00953448">
      <w:pPr>
        <w:pStyle w:val="ConsPlusNormal"/>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4) требований к предоставлению коммунальных услуг собственникам и пользователям помещений в многоквартирных домах и жилых домов;</w:t>
      </w:r>
    </w:p>
    <w:p w14:paraId="0DC34C4C" w14:textId="77777777" w:rsidR="00124068" w:rsidRDefault="00953448">
      <w:pPr>
        <w:pStyle w:val="ConsPlusNormal"/>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5)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14:paraId="1852B3B0" w14:textId="77777777" w:rsidR="00124068" w:rsidRDefault="00953448">
      <w:pPr>
        <w:pStyle w:val="ConsPlusNormal"/>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6) правил содержания общего имущества в многоквартирном доме и правил изменения размера платы за содержание жилого помещения;</w:t>
      </w:r>
    </w:p>
    <w:p w14:paraId="37C423A1" w14:textId="77777777" w:rsidR="00124068" w:rsidRDefault="00953448">
      <w:pPr>
        <w:pStyle w:val="ConsPlusNormal"/>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7)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14:paraId="7A97B645" w14:textId="77777777" w:rsidR="00124068" w:rsidRDefault="00953448">
      <w:pPr>
        <w:pStyle w:val="ConsPlusNormal"/>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8)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14:paraId="29386CA7" w14:textId="77777777" w:rsidR="00124068" w:rsidRDefault="00953448">
      <w:pPr>
        <w:pStyle w:val="ConsPlusNormal"/>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9) требований к порядку размещения ресурсоснабжающими организациями, лицами, осуществляющими деятельность по управлению многоквартирными домами, информации в системе;</w:t>
      </w:r>
    </w:p>
    <w:p w14:paraId="74AD189C" w14:textId="77777777" w:rsidR="00124068" w:rsidRDefault="00953448">
      <w:pPr>
        <w:pStyle w:val="ConsPlusNormal"/>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10) требований к обеспечению доступности для инвалидов помещений в многоквартирных домах;</w:t>
      </w:r>
    </w:p>
    <w:p w14:paraId="2F95FFA0" w14:textId="77777777" w:rsidR="00124068" w:rsidRDefault="00953448">
      <w:pPr>
        <w:pStyle w:val="ConsPlusNormal"/>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lastRenderedPageBreak/>
        <w:t>11) требований к предоставлению жилых помещений в наемных домах социального использования.</w:t>
      </w:r>
    </w:p>
    <w:p w14:paraId="287C66C8" w14:textId="77777777" w:rsidR="00124068" w:rsidRDefault="00953448">
      <w:pPr>
        <w:ind w:firstLine="709"/>
        <w:contextualSpacing/>
        <w:jc w:val="both"/>
        <w:rPr>
          <w:color w:val="000000"/>
          <w:sz w:val="26"/>
          <w:szCs w:val="26"/>
        </w:rPr>
      </w:pPr>
      <w:r>
        <w:rPr>
          <w:color w:val="000000"/>
          <w:sz w:val="26"/>
          <w:szCs w:val="26"/>
        </w:rPr>
        <w:t>1.3. Муниципальный жилищный контроль осуществляется администрацией Калининского сельсовета (далее – администрация).</w:t>
      </w:r>
    </w:p>
    <w:p w14:paraId="477FCF56" w14:textId="77777777" w:rsidR="00124068" w:rsidRDefault="00953448">
      <w:pPr>
        <w:ind w:firstLine="709"/>
        <w:contextualSpacing/>
        <w:jc w:val="both"/>
        <w:rPr>
          <w:sz w:val="26"/>
          <w:szCs w:val="26"/>
        </w:rPr>
      </w:pPr>
      <w:r>
        <w:rPr>
          <w:color w:val="000000"/>
          <w:sz w:val="26"/>
          <w:szCs w:val="26"/>
        </w:rPr>
        <w:t>1.4. Должностными лицами администрации, уполномоченными осуществлять муниципальный жилищный контроль, являются ведущие специалисты администрации Калининского сельсовета. В должностные обязанности указанных должностных лиц администрации в соответствии с их должностной инструкцией входит осуществление полномочий по муниципальному жилищному контролю.</w:t>
      </w:r>
    </w:p>
    <w:p w14:paraId="0D41F76D" w14:textId="77777777" w:rsidR="00124068" w:rsidRDefault="00953448">
      <w:pPr>
        <w:ind w:firstLine="709"/>
        <w:contextualSpacing/>
        <w:jc w:val="both"/>
        <w:rPr>
          <w:sz w:val="26"/>
          <w:szCs w:val="26"/>
        </w:rPr>
      </w:pPr>
      <w:r>
        <w:rPr>
          <w:color w:val="000000"/>
          <w:sz w:val="26"/>
          <w:szCs w:val="26"/>
        </w:rPr>
        <w:t>Должностные лица, уполномоченные осуществлять муниципальный жилищный контроль, при осуществлении муниципального жилищного контроля,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14:paraId="36BDDAA1" w14:textId="77777777" w:rsidR="00124068" w:rsidRDefault="00953448">
      <w:pPr>
        <w:pStyle w:val="ConsPlusNormal"/>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1.5. К отношениям, связанным с осуществлением муниципального жилищного контроля, организацией и проведением профилактических мероприятий, контрольных мероприятий применяются положения Федерального </w:t>
      </w:r>
      <w:r>
        <w:rPr>
          <w:rStyle w:val="-"/>
          <w:rFonts w:ascii="Times New Roman" w:hAnsi="Times New Roman" w:cs="Times New Roman"/>
          <w:color w:val="000000"/>
          <w:sz w:val="26"/>
          <w:szCs w:val="26"/>
          <w:u w:val="none"/>
        </w:rPr>
        <w:t>закона</w:t>
      </w:r>
      <w:r>
        <w:rPr>
          <w:rFonts w:ascii="Times New Roman" w:hAnsi="Times New Roman" w:cs="Times New Roman"/>
          <w:color w:val="000000"/>
          <w:sz w:val="26"/>
          <w:szCs w:val="26"/>
        </w:rPr>
        <w:t xml:space="preserve"> от 31.07.2020 № 248-ФЗ «О государственном контроле (надзоре) и муниципальном контроле в Российской Федерации», Жилищного кодекса Российской Федерации, Федерального </w:t>
      </w:r>
      <w:r>
        <w:rPr>
          <w:rStyle w:val="-"/>
          <w:rFonts w:ascii="Times New Roman" w:hAnsi="Times New Roman" w:cs="Times New Roman"/>
          <w:color w:val="000000"/>
          <w:sz w:val="26"/>
          <w:szCs w:val="26"/>
          <w:u w:val="none"/>
        </w:rPr>
        <w:t>закона</w:t>
      </w:r>
      <w:r>
        <w:rPr>
          <w:rFonts w:ascii="Times New Roman" w:hAnsi="Times New Roman" w:cs="Times New Roman"/>
          <w:color w:val="000000"/>
          <w:sz w:val="26"/>
          <w:szCs w:val="26"/>
        </w:rPr>
        <w:t xml:space="preserve"> от 06.10.2003 № 131-ФЗ «Об общих принципах организации местного самоуправления в Российской Федерации».</w:t>
      </w:r>
    </w:p>
    <w:p w14:paraId="2C7917A6" w14:textId="77777777" w:rsidR="00124068" w:rsidRDefault="00953448">
      <w:pPr>
        <w:pStyle w:val="ConsPlusNormal"/>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1.6. Объектами </w:t>
      </w:r>
      <w:bookmarkStart w:id="3" w:name="_Hlk77676821"/>
      <w:r>
        <w:rPr>
          <w:rFonts w:ascii="Times New Roman" w:hAnsi="Times New Roman" w:cs="Times New Roman"/>
          <w:color w:val="000000"/>
          <w:sz w:val="26"/>
          <w:szCs w:val="26"/>
        </w:rPr>
        <w:t xml:space="preserve">муниципального жилищного контроля </w:t>
      </w:r>
      <w:bookmarkEnd w:id="3"/>
      <w:r>
        <w:rPr>
          <w:rFonts w:ascii="Times New Roman" w:hAnsi="Times New Roman" w:cs="Times New Roman"/>
          <w:color w:val="000000"/>
          <w:sz w:val="26"/>
          <w:szCs w:val="26"/>
        </w:rPr>
        <w:t>являются:</w:t>
      </w:r>
    </w:p>
    <w:p w14:paraId="3C8D07E2" w14:textId="77777777" w:rsidR="00124068" w:rsidRDefault="00953448">
      <w:pPr>
        <w:pStyle w:val="ConsPlusNormal"/>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1) деятельность, действия (бездействие) контролируемых лиц, в рамках которых должны соблюдаться обязательные требования, </w:t>
      </w:r>
      <w:bookmarkStart w:id="4" w:name="_Hlk77763353"/>
      <w:bookmarkStart w:id="5" w:name="_Hlk77763765"/>
      <w:r>
        <w:rPr>
          <w:rFonts w:ascii="Times New Roman" w:hAnsi="Times New Roman" w:cs="Times New Roman"/>
          <w:color w:val="000000"/>
          <w:sz w:val="26"/>
          <w:szCs w:val="26"/>
        </w:rPr>
        <w:t>в том числе предъявляемые к контролируемым лицам, осуществляющим деятельность, действия (бездействие), указанные в подпунктах 1 – 11 пункта 1.2 настоящего Положения</w:t>
      </w:r>
      <w:bookmarkEnd w:id="4"/>
      <w:r>
        <w:rPr>
          <w:rFonts w:ascii="Times New Roman" w:hAnsi="Times New Roman" w:cs="Times New Roman"/>
          <w:color w:val="000000"/>
          <w:sz w:val="26"/>
          <w:szCs w:val="26"/>
        </w:rPr>
        <w:t>;</w:t>
      </w:r>
      <w:bookmarkEnd w:id="5"/>
    </w:p>
    <w:p w14:paraId="09743502" w14:textId="77777777" w:rsidR="00124068" w:rsidRDefault="00953448">
      <w:pPr>
        <w:pStyle w:val="ConsPlusNormal"/>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2) результаты деятельности контролируемых лиц, в том числе продукция (товары), работы и услуги, к которым предъявляются обязательные требования, указанные в подпунктах 1 – 11 пункта 1.2 настоящего Положения;</w:t>
      </w:r>
    </w:p>
    <w:p w14:paraId="4A224147" w14:textId="77777777" w:rsidR="00124068" w:rsidRDefault="00953448">
      <w:pPr>
        <w:pStyle w:val="ConsPlusNormal"/>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3) жилые помещения муниципального жилищного фонда, общее имущество в многоквартирных домах, в которых есть жилые помещения муниципального жилищного фонда, и другие объекты, к которым предъявляются обязательные требования, указанные в подпунктах 1 – 11 пункта 1.2 настоящего Положения.</w:t>
      </w:r>
    </w:p>
    <w:p w14:paraId="1F2F196F" w14:textId="77777777" w:rsidR="00124068" w:rsidRDefault="00953448">
      <w:pPr>
        <w:pStyle w:val="ConsPlusNormal"/>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1.7. Администрацией в рамках осуществления муниципального жилищного контроля обеспечивается учет объектов муниципального жилищного контроля.</w:t>
      </w:r>
    </w:p>
    <w:p w14:paraId="6CEF8C97" w14:textId="77777777" w:rsidR="00124068" w:rsidRDefault="00953448">
      <w:pPr>
        <w:pStyle w:val="ConsPlusNormal"/>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1.8. Система оценки и управления рисками при осуществлении муниципального жилищного контроля не применяется.</w:t>
      </w:r>
    </w:p>
    <w:p w14:paraId="3CF171D2" w14:textId="77777777" w:rsidR="00124068" w:rsidRDefault="00124068">
      <w:pPr>
        <w:pStyle w:val="ConsPlusNormal"/>
        <w:ind w:firstLine="709"/>
        <w:jc w:val="both"/>
        <w:rPr>
          <w:rFonts w:ascii="Times New Roman" w:hAnsi="Times New Roman" w:cs="Times New Roman"/>
          <w:color w:val="000000"/>
          <w:sz w:val="26"/>
          <w:szCs w:val="26"/>
        </w:rPr>
      </w:pPr>
    </w:p>
    <w:p w14:paraId="15A84D99" w14:textId="77777777" w:rsidR="00124068" w:rsidRDefault="00953448">
      <w:pPr>
        <w:pStyle w:val="ConsPlusNormal"/>
        <w:ind w:firstLine="709"/>
        <w:jc w:val="center"/>
        <w:rPr>
          <w:rFonts w:ascii="Times New Roman" w:hAnsi="Times New Roman" w:cs="Times New Roman"/>
          <w:b/>
          <w:color w:val="000000"/>
          <w:sz w:val="26"/>
          <w:szCs w:val="26"/>
        </w:rPr>
      </w:pPr>
      <w:r>
        <w:rPr>
          <w:rFonts w:ascii="Times New Roman" w:hAnsi="Times New Roman" w:cs="Times New Roman"/>
          <w:b/>
          <w:color w:val="000000"/>
          <w:sz w:val="26"/>
          <w:szCs w:val="26"/>
        </w:rPr>
        <w:t>2. Категории риска причинения вреда (ущерба)</w:t>
      </w:r>
    </w:p>
    <w:p w14:paraId="74B5A4EB" w14:textId="77777777" w:rsidR="00124068" w:rsidRDefault="00124068">
      <w:pPr>
        <w:pStyle w:val="ConsPlusNormal"/>
        <w:ind w:firstLine="709"/>
        <w:jc w:val="both"/>
        <w:rPr>
          <w:rFonts w:ascii="Times New Roman" w:hAnsi="Times New Roman" w:cs="Times New Roman"/>
          <w:color w:val="000000"/>
          <w:sz w:val="26"/>
          <w:szCs w:val="26"/>
        </w:rPr>
      </w:pPr>
    </w:p>
    <w:p w14:paraId="7784D05E" w14:textId="77777777" w:rsidR="00124068" w:rsidRDefault="00953448">
      <w:pPr>
        <w:pStyle w:val="ConsPlusNormal"/>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2.1. Муниципальный контроль осуществляется на основе управления рисками причинения вреда (ущерба), определяющего выбор профилактических мероприятий и контрольных мероприятий, их содержание (в том числе объем проверяемых обязательных требований), интенсивность и результаты, при этом Контрольным органом на постоянной основе проводится мониторинг (сбор, </w:t>
      </w:r>
      <w:r>
        <w:rPr>
          <w:rFonts w:ascii="Times New Roman" w:hAnsi="Times New Roman" w:cs="Times New Roman"/>
          <w:color w:val="000000"/>
          <w:sz w:val="26"/>
          <w:szCs w:val="26"/>
        </w:rPr>
        <w:lastRenderedPageBreak/>
        <w:t>обработка, анализ и учет) сведений, используемых для оценки и управления рисками причинения вреда (ущерба).</w:t>
      </w:r>
    </w:p>
    <w:p w14:paraId="3D3A8FDF" w14:textId="77777777" w:rsidR="00124068" w:rsidRDefault="00953448">
      <w:pPr>
        <w:pStyle w:val="ConsPlusNormal"/>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2.2. В целях управления рисками причинения вреда (ущерба) при осуществлении муниципального контроля объекты контроля могут быть отнесены к одной из следующих категорий риска причинения вреда (ущерба) (далее – категории риска):</w:t>
      </w:r>
    </w:p>
    <w:p w14:paraId="0AAE433E" w14:textId="77777777" w:rsidR="00124068" w:rsidRDefault="00953448">
      <w:pPr>
        <w:pStyle w:val="ConsPlusNormal"/>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значительный риск;</w:t>
      </w:r>
    </w:p>
    <w:p w14:paraId="5A566435" w14:textId="77777777" w:rsidR="00124068" w:rsidRDefault="00953448">
      <w:pPr>
        <w:pStyle w:val="ConsPlusNormal"/>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средний риск;</w:t>
      </w:r>
    </w:p>
    <w:p w14:paraId="3F4F386B" w14:textId="77777777" w:rsidR="00124068" w:rsidRDefault="00953448">
      <w:pPr>
        <w:pStyle w:val="ConsPlusNormal"/>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умеренный риск;</w:t>
      </w:r>
    </w:p>
    <w:p w14:paraId="5D3441AD" w14:textId="77777777" w:rsidR="00124068" w:rsidRDefault="00953448">
      <w:pPr>
        <w:pStyle w:val="ConsPlusNormal"/>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низкий риск.</w:t>
      </w:r>
    </w:p>
    <w:p w14:paraId="38C87DC3" w14:textId="77777777" w:rsidR="00124068" w:rsidRDefault="00953448">
      <w:pPr>
        <w:pStyle w:val="ConsPlusNormal"/>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2.3. Критерии отнесения объектов контроля к категориям риска в рамках осуществления муниципального контроля установлены приложением 2 к настоящему Положению.</w:t>
      </w:r>
    </w:p>
    <w:p w14:paraId="7E8D7B9A" w14:textId="77777777" w:rsidR="00124068" w:rsidRDefault="00953448">
      <w:pPr>
        <w:pStyle w:val="ConsPlusNormal"/>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2.4. Отнесение объекта контроля к одной из категорий риска осуществляется Контрольным органом ежегодно на основе сопоставления его характеристик с утвержденными критериями риска, при этом индикатором риска нарушения обязательных требований является соответствие или отклонение от параметров объекта контроля, которые сами по себе не являются нарушениями обязательных требований, но с высокой степенью вероятности свидетельствуют о наличии таких нарушений и риска причинения вреда (ущерба) охраняемым законом ценностям.</w:t>
      </w:r>
    </w:p>
    <w:p w14:paraId="14CBB404" w14:textId="77777777" w:rsidR="00124068" w:rsidRDefault="00953448">
      <w:pPr>
        <w:pStyle w:val="ConsPlusNormal"/>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2.5. Перечень индикаторов риска нарушения обязательных требований, проверяемых в рамках осуществления муниципального контроля установлен приложением 3 к настоящему Положению. </w:t>
      </w:r>
    </w:p>
    <w:p w14:paraId="65C5B4AC" w14:textId="77777777" w:rsidR="00124068" w:rsidRDefault="00953448">
      <w:pPr>
        <w:pStyle w:val="ConsPlusNormal"/>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2.6. В случае если объект контроля не отнесен к определенной категории риска, он считается отнесенным к категории низкого риска.</w:t>
      </w:r>
    </w:p>
    <w:p w14:paraId="6CB125AA" w14:textId="77777777" w:rsidR="00124068" w:rsidRDefault="00953448">
      <w:pPr>
        <w:pStyle w:val="ConsPlusNormal"/>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2.7. Контрольный орган в течение пяти рабочих дней со дня поступления сведений о соответствии объекта контроля критериям риска иной категории риска либо об изменении критериев риска принимает решение об изменении категории риска объекта контроля.</w:t>
      </w:r>
    </w:p>
    <w:p w14:paraId="62FEDC46" w14:textId="77777777" w:rsidR="00124068" w:rsidRDefault="00953448">
      <w:pPr>
        <w:pStyle w:val="ConsPlusNormal"/>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2.8. Контрольный орган ведет перечень объектов муниципального контроля, которым присвоены категории риска (далее – перечень). Включение объектов муниципального контроля в перечень осуществляется на основании решения об отнесении объектов муниципального контроля к соответствующим категориям риска.</w:t>
      </w:r>
    </w:p>
    <w:p w14:paraId="66554A76" w14:textId="77777777" w:rsidR="00124068" w:rsidRDefault="00953448">
      <w:pPr>
        <w:pStyle w:val="ConsPlusNormal"/>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Перечень содержит следующую информацию:</w:t>
      </w:r>
    </w:p>
    <w:p w14:paraId="71167352" w14:textId="77777777" w:rsidR="00124068" w:rsidRDefault="00953448">
      <w:pPr>
        <w:pStyle w:val="ConsPlusNormal"/>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1) полное наименование юридического лица, фамилия, имя и отчество (при наличии) индивидуального предпринимателя, деятельности и (или) производственным объектам которых присвоена категория риска;</w:t>
      </w:r>
    </w:p>
    <w:p w14:paraId="0553048F" w14:textId="77777777" w:rsidR="00124068" w:rsidRDefault="00953448">
      <w:pPr>
        <w:pStyle w:val="ConsPlusNormal"/>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2) основной государственный регистрационный номер;</w:t>
      </w:r>
    </w:p>
    <w:p w14:paraId="5CE2877D" w14:textId="77777777" w:rsidR="00124068" w:rsidRDefault="00953448">
      <w:pPr>
        <w:pStyle w:val="ConsPlusNormal"/>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3) идентификационный номер налогоплательщика;</w:t>
      </w:r>
    </w:p>
    <w:p w14:paraId="7974A052" w14:textId="77777777" w:rsidR="00124068" w:rsidRDefault="00953448">
      <w:pPr>
        <w:pStyle w:val="ConsPlusNormal"/>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4) наименование объекта муниципального контроля (при наличии);</w:t>
      </w:r>
    </w:p>
    <w:p w14:paraId="0A3768CC" w14:textId="77777777" w:rsidR="00124068" w:rsidRDefault="00953448">
      <w:pPr>
        <w:pStyle w:val="ConsPlusNormal"/>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5) место нахождения объекта муниципального контроля;</w:t>
      </w:r>
    </w:p>
    <w:p w14:paraId="0ABC0918" w14:textId="77777777" w:rsidR="00124068" w:rsidRDefault="00953448">
      <w:pPr>
        <w:pStyle w:val="ConsPlusNormal"/>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6) дата и номер решения о присвоении объекту муниципального контроля категории риска, указание на категорию риска, а также сведения, на основании которых было принято решение об отнесении объекта муниципального контроля к категории риска.</w:t>
      </w:r>
    </w:p>
    <w:p w14:paraId="6AB58CEC" w14:textId="77777777" w:rsidR="00124068" w:rsidRDefault="00953448">
      <w:pPr>
        <w:pStyle w:val="ConsPlusNormal"/>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Размещение информации, указанной в настоящем пункте, осуществляется с учетом законодательства Российской Федерации о защите государственной тайны.</w:t>
      </w:r>
    </w:p>
    <w:p w14:paraId="51EC2435" w14:textId="77777777" w:rsidR="00124068" w:rsidRDefault="00953448">
      <w:pPr>
        <w:pStyle w:val="ConsPlusNormal"/>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lastRenderedPageBreak/>
        <w:t>На официальном сайте Администрации Калининского сельсовета размещается и поддерживается в актуальном состоянии информация из перечня, предусмотренная настоящим пунктом, за исключением сведений, на основании которых было принято решение об отнесении объекта муниципального контроля к категории риска.</w:t>
      </w:r>
    </w:p>
    <w:p w14:paraId="6B35E35D" w14:textId="77777777" w:rsidR="00124068" w:rsidRDefault="00953448">
      <w:pPr>
        <w:pStyle w:val="ConsPlusNormal"/>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2.9. По запросу контролируемых лиц Контрольный орган предоставляет им информацию о присвоенной их объектам муниципального контроля категории риска, а также сведения, на основании которых принято решение об отнесении к категории риска их объектов муниципального контроля.</w:t>
      </w:r>
    </w:p>
    <w:p w14:paraId="0D604606" w14:textId="77777777" w:rsidR="00124068" w:rsidRDefault="00953448">
      <w:pPr>
        <w:pStyle w:val="ConsPlusNormal"/>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2.10. Контролируемые лица вправе подать в Контрольный орган в соответствии с их компетенцией заявление об изменении присвоенной ранее категории риска.</w:t>
      </w:r>
    </w:p>
    <w:p w14:paraId="416B028F" w14:textId="77777777" w:rsidR="00124068" w:rsidRDefault="00124068">
      <w:pPr>
        <w:pStyle w:val="ConsPlusNormal"/>
        <w:ind w:firstLine="0"/>
        <w:jc w:val="center"/>
        <w:rPr>
          <w:rFonts w:ascii="Times New Roman" w:hAnsi="Times New Roman" w:cs="Times New Roman"/>
          <w:color w:val="000000"/>
          <w:sz w:val="26"/>
          <w:szCs w:val="26"/>
        </w:rPr>
      </w:pPr>
      <w:bookmarkStart w:id="6" w:name="Par61"/>
      <w:bookmarkEnd w:id="6"/>
    </w:p>
    <w:p w14:paraId="414E127F" w14:textId="77777777" w:rsidR="00124068" w:rsidRDefault="00953448">
      <w:pPr>
        <w:pStyle w:val="ConsPlusNormal"/>
        <w:ind w:firstLine="0"/>
        <w:jc w:val="center"/>
        <w:rPr>
          <w:rFonts w:ascii="Times New Roman" w:hAnsi="Times New Roman" w:cs="Times New Roman"/>
          <w:b/>
          <w:bCs/>
          <w:color w:val="000000"/>
          <w:sz w:val="26"/>
          <w:szCs w:val="26"/>
        </w:rPr>
      </w:pPr>
      <w:r>
        <w:rPr>
          <w:rFonts w:ascii="Times New Roman" w:hAnsi="Times New Roman" w:cs="Times New Roman"/>
          <w:b/>
          <w:bCs/>
          <w:color w:val="000000"/>
          <w:sz w:val="26"/>
          <w:szCs w:val="26"/>
        </w:rPr>
        <w:t>3. Профилактика рисков причинения вреда (ущерба) охраняемым законом ценностям</w:t>
      </w:r>
    </w:p>
    <w:p w14:paraId="6B287736" w14:textId="77777777" w:rsidR="00124068" w:rsidRDefault="00953448">
      <w:pPr>
        <w:pStyle w:val="ConsPlusNormal"/>
        <w:ind w:firstLine="709"/>
        <w:jc w:val="both"/>
        <w:rPr>
          <w:rFonts w:ascii="Times New Roman" w:hAnsi="Times New Roman" w:cs="Times New Roman"/>
          <w:sz w:val="26"/>
          <w:szCs w:val="26"/>
        </w:rPr>
      </w:pPr>
      <w:r>
        <w:rPr>
          <w:rFonts w:ascii="Times New Roman" w:hAnsi="Times New Roman" w:cs="Times New Roman"/>
          <w:color w:val="000000"/>
          <w:sz w:val="26"/>
          <w:szCs w:val="26"/>
        </w:rPr>
        <w:t>3.1. Администрация осуществляет муниципальный жилищный контроль в том числе посредством проведения профилактических мероприятий.</w:t>
      </w:r>
    </w:p>
    <w:p w14:paraId="0A725419" w14:textId="77777777" w:rsidR="00124068" w:rsidRDefault="00953448">
      <w:pPr>
        <w:pStyle w:val="ConsPlusNormal"/>
        <w:ind w:firstLine="709"/>
        <w:jc w:val="both"/>
        <w:rPr>
          <w:rFonts w:ascii="Times New Roman" w:hAnsi="Times New Roman" w:cs="Times New Roman"/>
          <w:sz w:val="26"/>
          <w:szCs w:val="26"/>
        </w:rPr>
      </w:pPr>
      <w:r>
        <w:rPr>
          <w:rFonts w:ascii="Times New Roman" w:hAnsi="Times New Roman" w:cs="Times New Roman"/>
          <w:color w:val="000000"/>
          <w:sz w:val="26"/>
          <w:szCs w:val="26"/>
        </w:rPr>
        <w:t>3.2. Профилактические мероприятия осуществляются администрацией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14:paraId="5F10F1C3" w14:textId="77777777" w:rsidR="00124068" w:rsidRDefault="00953448">
      <w:pPr>
        <w:pStyle w:val="ConsPlusNormal"/>
        <w:ind w:firstLine="709"/>
        <w:jc w:val="both"/>
        <w:rPr>
          <w:rFonts w:ascii="Times New Roman" w:hAnsi="Times New Roman" w:cs="Times New Roman"/>
          <w:sz w:val="26"/>
          <w:szCs w:val="26"/>
        </w:rPr>
      </w:pPr>
      <w:r>
        <w:rPr>
          <w:rFonts w:ascii="Times New Roman" w:hAnsi="Times New Roman" w:cs="Times New Roman"/>
          <w:color w:val="000000"/>
          <w:sz w:val="26"/>
          <w:szCs w:val="26"/>
        </w:rPr>
        <w:t>3.3. При осуществлении муниципального жилищного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14:paraId="2817A5E6" w14:textId="77777777" w:rsidR="00124068" w:rsidRDefault="00953448">
      <w:pPr>
        <w:pStyle w:val="ConsPlusNormal"/>
        <w:ind w:firstLine="709"/>
        <w:jc w:val="both"/>
        <w:rPr>
          <w:rFonts w:ascii="Times New Roman" w:hAnsi="Times New Roman" w:cs="Times New Roman"/>
          <w:sz w:val="26"/>
          <w:szCs w:val="26"/>
        </w:rPr>
      </w:pPr>
      <w:r>
        <w:rPr>
          <w:rFonts w:ascii="Times New Roman" w:hAnsi="Times New Roman" w:cs="Times New Roman"/>
          <w:color w:val="000000"/>
          <w:sz w:val="26"/>
          <w:szCs w:val="26"/>
        </w:rPr>
        <w:t>3.4.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14:paraId="2E443D26" w14:textId="77777777" w:rsidR="00124068" w:rsidRDefault="00953448">
      <w:pPr>
        <w:pStyle w:val="ConsPlusNormal"/>
        <w:ind w:firstLine="709"/>
        <w:jc w:val="both"/>
        <w:rPr>
          <w:rFonts w:ascii="Times New Roman" w:hAnsi="Times New Roman" w:cs="Times New Roman"/>
          <w:sz w:val="26"/>
          <w:szCs w:val="26"/>
        </w:rPr>
      </w:pPr>
      <w:r>
        <w:rPr>
          <w:rFonts w:ascii="Times New Roman" w:hAnsi="Times New Roman" w:cs="Times New Roman"/>
          <w:color w:val="000000"/>
          <w:sz w:val="26"/>
          <w:szCs w:val="26"/>
        </w:rPr>
        <w:t>В случае если при проведении профилактических мероприятий установлено, что объекты муниципального жилищного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жилищный контроль, незамедлительно направляет информацию об этом Главе Калининского сельсовета для принятия решения о проведении контрольных мероприятий.</w:t>
      </w:r>
    </w:p>
    <w:p w14:paraId="0AEAB76B" w14:textId="77777777" w:rsidR="00124068" w:rsidRDefault="00953448">
      <w:pPr>
        <w:pStyle w:val="ConsPlusNormal"/>
        <w:ind w:firstLine="709"/>
        <w:jc w:val="both"/>
        <w:rPr>
          <w:rFonts w:ascii="Times New Roman" w:hAnsi="Times New Roman" w:cs="Times New Roman"/>
          <w:sz w:val="26"/>
          <w:szCs w:val="26"/>
        </w:rPr>
      </w:pPr>
      <w:r>
        <w:rPr>
          <w:rFonts w:ascii="Times New Roman" w:hAnsi="Times New Roman" w:cs="Times New Roman"/>
          <w:color w:val="000000"/>
          <w:sz w:val="26"/>
          <w:szCs w:val="26"/>
        </w:rPr>
        <w:t>3.5. При осуществлении администрацией муниципального жилищного контроля могут проводиться следующие виды профилактических мероприятий:</w:t>
      </w:r>
    </w:p>
    <w:p w14:paraId="698B4AD3" w14:textId="77777777" w:rsidR="00124068" w:rsidRDefault="00953448">
      <w:pPr>
        <w:pStyle w:val="ConsPlusNormal"/>
        <w:ind w:firstLine="709"/>
        <w:jc w:val="both"/>
        <w:rPr>
          <w:rFonts w:ascii="Times New Roman" w:hAnsi="Times New Roman" w:cs="Times New Roman"/>
          <w:sz w:val="26"/>
          <w:szCs w:val="26"/>
        </w:rPr>
      </w:pPr>
      <w:r>
        <w:rPr>
          <w:rFonts w:ascii="Times New Roman" w:hAnsi="Times New Roman" w:cs="Times New Roman"/>
          <w:color w:val="000000"/>
          <w:sz w:val="26"/>
          <w:szCs w:val="26"/>
        </w:rPr>
        <w:t>1) информирование;</w:t>
      </w:r>
    </w:p>
    <w:p w14:paraId="1FC28162" w14:textId="77777777" w:rsidR="00124068" w:rsidRDefault="00953448">
      <w:pPr>
        <w:pStyle w:val="ConsPlusNormal"/>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2) обобщение правоприменительной практики;</w:t>
      </w:r>
    </w:p>
    <w:p w14:paraId="03EA4254" w14:textId="77777777" w:rsidR="00124068" w:rsidRDefault="00953448">
      <w:pPr>
        <w:pStyle w:val="ConsPlusNormal"/>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3) объявление предостережений;</w:t>
      </w:r>
    </w:p>
    <w:p w14:paraId="4CFF4D0F" w14:textId="77777777" w:rsidR="00124068" w:rsidRDefault="00953448">
      <w:pPr>
        <w:pStyle w:val="ConsPlusNormal"/>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4) консультирование;</w:t>
      </w:r>
    </w:p>
    <w:p w14:paraId="793C094B" w14:textId="77777777" w:rsidR="00124068" w:rsidRDefault="00953448">
      <w:pPr>
        <w:pStyle w:val="ConsPlusNormal"/>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5) профилактический визит.</w:t>
      </w:r>
    </w:p>
    <w:p w14:paraId="0F3D8214" w14:textId="77777777" w:rsidR="00124068" w:rsidRDefault="00124068">
      <w:pPr>
        <w:ind w:firstLine="709"/>
        <w:jc w:val="both"/>
        <w:rPr>
          <w:color w:val="000000"/>
          <w:sz w:val="26"/>
          <w:szCs w:val="26"/>
        </w:rPr>
      </w:pPr>
    </w:p>
    <w:p w14:paraId="45B3E83F" w14:textId="77777777" w:rsidR="00124068" w:rsidRDefault="00953448">
      <w:pPr>
        <w:ind w:firstLine="709"/>
        <w:jc w:val="both"/>
        <w:rPr>
          <w:color w:val="000000"/>
          <w:sz w:val="26"/>
          <w:szCs w:val="26"/>
        </w:rPr>
      </w:pPr>
      <w:r>
        <w:rPr>
          <w:color w:val="000000"/>
          <w:sz w:val="26"/>
          <w:szCs w:val="26"/>
        </w:rPr>
        <w:t xml:space="preserve">3.6. Информирование осуществляется администрацией по вопросам соблюдения обязательных требований посредством размещения соответствующих </w:t>
      </w:r>
      <w:r>
        <w:rPr>
          <w:color w:val="000000"/>
          <w:sz w:val="26"/>
          <w:szCs w:val="26"/>
        </w:rPr>
        <w:lastRenderedPageBreak/>
        <w:t>сведений на официальном сайте администрации в информационно-телекоммуникационной сети «Интернет» (далее – официальный сайт администрации) в специальном разделе, посвященном контрольной деятельности (</w:t>
      </w:r>
      <w:r>
        <w:rPr>
          <w:color w:val="000000"/>
          <w:sz w:val="26"/>
          <w:szCs w:val="26"/>
          <w:shd w:val="clear" w:color="auto" w:fill="FFFFFF"/>
        </w:rPr>
        <w:t xml:space="preserve">доступ к специальному разделу должен осуществляться с главной (основной) страницы </w:t>
      </w:r>
      <w:r>
        <w:rPr>
          <w:color w:val="000000"/>
          <w:sz w:val="26"/>
          <w:szCs w:val="26"/>
        </w:rPr>
        <w:t>официального сайта администрации</w:t>
      </w:r>
      <w:r>
        <w:rPr>
          <w:color w:val="000000"/>
          <w:sz w:val="26"/>
          <w:szCs w:val="26"/>
          <w:shd w:val="clear" w:color="auto" w:fill="FFFFFF"/>
        </w:rPr>
        <w:t>)</w:t>
      </w:r>
      <w:r>
        <w:rPr>
          <w:color w:val="000000"/>
          <w:sz w:val="26"/>
          <w:szCs w:val="26"/>
        </w:rPr>
        <w:t>, в средствах массовой информации,</w:t>
      </w:r>
      <w:r>
        <w:rPr>
          <w:color w:val="000000"/>
          <w:sz w:val="26"/>
          <w:szCs w:val="26"/>
          <w:shd w:val="clear" w:color="auto" w:fill="FFFFFF"/>
        </w:rPr>
        <w:t xml:space="preserve"> через личные кабинеты контролируемых лиц в государственных информационных системах (при их наличии) и в иных формах.</w:t>
      </w:r>
    </w:p>
    <w:p w14:paraId="21E18E75" w14:textId="77777777" w:rsidR="00124068" w:rsidRDefault="00953448">
      <w:pPr>
        <w:pStyle w:val="ConsPlusNormal"/>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Администрация обязана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6">
        <w:r>
          <w:rPr>
            <w:rFonts w:ascii="Times New Roman" w:hAnsi="Times New Roman" w:cs="Times New Roman"/>
            <w:color w:val="000000"/>
            <w:sz w:val="26"/>
            <w:szCs w:val="26"/>
          </w:rPr>
          <w:t>частью 3 статьи 46</w:t>
        </w:r>
      </w:hyperlink>
      <w:r>
        <w:rPr>
          <w:rFonts w:ascii="Times New Roman" w:hAnsi="Times New Roman" w:cs="Times New Roman"/>
          <w:color w:val="000000"/>
          <w:sz w:val="26"/>
          <w:szCs w:val="26"/>
        </w:rPr>
        <w:t xml:space="preserve"> Федерального закона от 31.07.2020 № 248-ФЗ «О государственном контроле (надзоре) и муниципальном контроле в Российской Федерации».</w:t>
      </w:r>
    </w:p>
    <w:p w14:paraId="6522E29D" w14:textId="77777777" w:rsidR="00124068" w:rsidRDefault="00953448">
      <w:pPr>
        <w:pStyle w:val="ConsPlusNormal"/>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Администрация также вправе информировать население Калининского сельсовета на собраниях и конференциях граждан об обязательных требованиях, предъявляемых к объектам контроля.</w:t>
      </w:r>
    </w:p>
    <w:p w14:paraId="52EB643C" w14:textId="77777777" w:rsidR="00B0132B" w:rsidRDefault="00953448">
      <w:pPr>
        <w:pStyle w:val="ConsPlusNormal"/>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3.7. Обобщение правоприменительной практики осуществляется администрацией посредством сбора и анализа данных о проведенных контрольных мероприятиях и их результатах.</w:t>
      </w:r>
      <w:r w:rsidR="00C86F07">
        <w:rPr>
          <w:rFonts w:ascii="Times New Roman" w:hAnsi="Times New Roman" w:cs="Times New Roman"/>
          <w:color w:val="000000"/>
          <w:sz w:val="26"/>
          <w:szCs w:val="26"/>
        </w:rPr>
        <w:t xml:space="preserve">  </w:t>
      </w:r>
    </w:p>
    <w:p w14:paraId="35F5FA84" w14:textId="77777777" w:rsidR="00124068" w:rsidRDefault="00953448">
      <w:pPr>
        <w:ind w:firstLine="709"/>
        <w:jc w:val="both"/>
        <w:rPr>
          <w:color w:val="000000"/>
          <w:sz w:val="26"/>
          <w:szCs w:val="26"/>
        </w:rPr>
      </w:pPr>
      <w:r>
        <w:rPr>
          <w:color w:val="000000"/>
          <w:sz w:val="26"/>
          <w:szCs w:val="26"/>
        </w:rPr>
        <w:t>3.8. Предостережение о недопустимости нарушения обязательных требований и предложение</w:t>
      </w:r>
      <w:r>
        <w:rPr>
          <w:color w:val="000000"/>
          <w:sz w:val="26"/>
          <w:szCs w:val="26"/>
          <w:shd w:val="clear" w:color="auto" w:fill="FFFFFF"/>
        </w:rPr>
        <w:t xml:space="preserve"> принять меры по обеспечению соблюдения обязательных требований</w:t>
      </w:r>
      <w:r>
        <w:rPr>
          <w:color w:val="000000"/>
          <w:sz w:val="26"/>
          <w:szCs w:val="26"/>
        </w:rPr>
        <w:t xml:space="preserve"> объявляются контролируемому лицу в случае наличия у администрации сведений о готовящихся нарушениях обязательных требований </w:t>
      </w:r>
      <w:r>
        <w:rPr>
          <w:color w:val="000000"/>
          <w:sz w:val="26"/>
          <w:szCs w:val="26"/>
          <w:shd w:val="clear" w:color="auto" w:fill="FFFFFF"/>
        </w:rPr>
        <w:t>или признаках нарушений обязательных требований </w:t>
      </w:r>
      <w:r>
        <w:rPr>
          <w:color w:val="000000"/>
          <w:sz w:val="26"/>
          <w:szCs w:val="26"/>
        </w:rPr>
        <w:t>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Предостережения объявляются (подписываются) Главой Калининского сельсовета 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14:paraId="38987D89" w14:textId="77777777" w:rsidR="00124068" w:rsidRDefault="00953448">
      <w:pPr>
        <w:ind w:firstLine="709"/>
        <w:jc w:val="both"/>
        <w:rPr>
          <w:color w:val="000000"/>
          <w:sz w:val="26"/>
          <w:szCs w:val="26"/>
        </w:rPr>
      </w:pPr>
      <w:r>
        <w:rPr>
          <w:color w:val="000000"/>
          <w:sz w:val="26"/>
          <w:szCs w:val="26"/>
        </w:rPr>
        <w:t xml:space="preserve">Предостережение о недопустимости нарушения обязательных требований оформляется в соответствии с формой, утвержденной </w:t>
      </w:r>
      <w:r>
        <w:rPr>
          <w:color w:val="000000"/>
          <w:sz w:val="26"/>
          <w:szCs w:val="26"/>
          <w:shd w:val="clear" w:color="auto" w:fill="FFFFFF"/>
        </w:rPr>
        <w:t>приказом Министерства экономического развития Российской Федерации от 31.03.2021 № 151</w:t>
      </w:r>
      <w:r>
        <w:rPr>
          <w:color w:val="000000"/>
          <w:sz w:val="26"/>
          <w:szCs w:val="26"/>
        </w:rPr>
        <w:br/>
      </w:r>
      <w:r>
        <w:rPr>
          <w:color w:val="000000"/>
          <w:sz w:val="26"/>
          <w:szCs w:val="26"/>
          <w:shd w:val="clear" w:color="auto" w:fill="FFFFFF"/>
        </w:rPr>
        <w:t>«О типовых формах документов, используемых контрольным (надзорным) органом»</w:t>
      </w:r>
      <w:r>
        <w:rPr>
          <w:color w:val="000000"/>
          <w:sz w:val="26"/>
          <w:szCs w:val="26"/>
        </w:rPr>
        <w:t xml:space="preserve">. </w:t>
      </w:r>
    </w:p>
    <w:p w14:paraId="4D14B39B" w14:textId="77777777" w:rsidR="00124068" w:rsidRDefault="00953448">
      <w:pPr>
        <w:pStyle w:val="ConsPlusNormal"/>
        <w:ind w:firstLine="709"/>
        <w:jc w:val="both"/>
        <w:rPr>
          <w:rFonts w:ascii="Times New Roman" w:hAnsi="Times New Roman" w:cs="Times New Roman"/>
          <w:sz w:val="26"/>
          <w:szCs w:val="26"/>
        </w:rPr>
      </w:pPr>
      <w:r>
        <w:rPr>
          <w:rFonts w:ascii="Times New Roman" w:hAnsi="Times New Roman" w:cs="Times New Roman"/>
          <w:color w:val="000000"/>
          <w:sz w:val="26"/>
          <w:szCs w:val="26"/>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14:paraId="2E3B1C0C" w14:textId="77777777" w:rsidR="00124068" w:rsidRDefault="00953448">
      <w:pPr>
        <w:pStyle w:val="ConsPlusNormal"/>
        <w:ind w:firstLine="709"/>
        <w:jc w:val="both"/>
        <w:rPr>
          <w:rFonts w:ascii="Times New Roman" w:hAnsi="Times New Roman" w:cs="Times New Roman"/>
          <w:sz w:val="26"/>
          <w:szCs w:val="26"/>
        </w:rPr>
      </w:pPr>
      <w:r>
        <w:rPr>
          <w:rFonts w:ascii="Times New Roman" w:hAnsi="Times New Roman" w:cs="Times New Roman"/>
          <w:color w:val="000000"/>
          <w:sz w:val="26"/>
          <w:szCs w:val="26"/>
        </w:rPr>
        <w:t>В случае объявления администрацией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14:paraId="2CAFD0ED" w14:textId="77777777" w:rsidR="00124068" w:rsidRDefault="00953448">
      <w:pPr>
        <w:pStyle w:val="ConsPlusNormal"/>
        <w:ind w:firstLine="709"/>
        <w:jc w:val="both"/>
        <w:rPr>
          <w:rFonts w:ascii="Times New Roman" w:hAnsi="Times New Roman" w:cs="Times New Roman"/>
          <w:sz w:val="26"/>
          <w:szCs w:val="26"/>
        </w:rPr>
      </w:pPr>
      <w:r>
        <w:rPr>
          <w:rFonts w:ascii="Times New Roman" w:hAnsi="Times New Roman" w:cs="Times New Roman"/>
          <w:color w:val="000000"/>
          <w:sz w:val="26"/>
          <w:szCs w:val="26"/>
        </w:rPr>
        <w:t xml:space="preserve">3.9. Консультирование контролируемых лиц осуществляется должностным лицом, уполномоченным осуществлять муниципальный жилищный контроль, по телефону, посредством видео-конференц-связи, на личном приеме либо в ходе </w:t>
      </w:r>
      <w:r>
        <w:rPr>
          <w:rFonts w:ascii="Times New Roman" w:hAnsi="Times New Roman" w:cs="Times New Roman"/>
          <w:color w:val="000000"/>
          <w:sz w:val="26"/>
          <w:szCs w:val="26"/>
        </w:rPr>
        <w:lastRenderedPageBreak/>
        <w:t>проведения профилактических мероприятий, контрольных мероприятий и не должно превышать 15 минут.</w:t>
      </w:r>
    </w:p>
    <w:p w14:paraId="6FEEE265" w14:textId="77777777" w:rsidR="00124068" w:rsidRDefault="00953448">
      <w:pPr>
        <w:pStyle w:val="ConsPlusNormal"/>
        <w:ind w:firstLine="709"/>
        <w:jc w:val="both"/>
        <w:rPr>
          <w:rFonts w:ascii="Times New Roman" w:hAnsi="Times New Roman" w:cs="Times New Roman"/>
          <w:sz w:val="26"/>
          <w:szCs w:val="26"/>
        </w:rPr>
      </w:pPr>
      <w:r>
        <w:rPr>
          <w:rFonts w:ascii="Times New Roman" w:hAnsi="Times New Roman" w:cs="Times New Roman"/>
          <w:color w:val="000000"/>
          <w:sz w:val="26"/>
          <w:szCs w:val="26"/>
        </w:rPr>
        <w:t>Личный прием граждан проводится Главой администрации Калининского сельсовета (или) должностным лицом, уполномоченным осуществлять муниципальный жилищный контроль. Информация о месте приема, а также об установленных для приема днях и часах размещается на официальном сайте администрации в специальном разделе, посвященном контрольной деятельности.</w:t>
      </w:r>
    </w:p>
    <w:p w14:paraId="3A7035C7" w14:textId="77777777" w:rsidR="00124068" w:rsidRDefault="00953448">
      <w:pPr>
        <w:pStyle w:val="ConsPlusNormal"/>
        <w:ind w:firstLine="709"/>
        <w:jc w:val="both"/>
        <w:rPr>
          <w:rFonts w:ascii="Times New Roman" w:hAnsi="Times New Roman" w:cs="Times New Roman"/>
          <w:sz w:val="26"/>
          <w:szCs w:val="26"/>
        </w:rPr>
      </w:pPr>
      <w:r>
        <w:rPr>
          <w:rFonts w:ascii="Times New Roman" w:hAnsi="Times New Roman" w:cs="Times New Roman"/>
          <w:color w:val="000000"/>
          <w:sz w:val="26"/>
          <w:szCs w:val="26"/>
        </w:rPr>
        <w:t>Консультирование осуществляется в устной или письменной форме по следующим вопросам:</w:t>
      </w:r>
    </w:p>
    <w:p w14:paraId="7DCBDB25" w14:textId="77777777" w:rsidR="00124068" w:rsidRDefault="00953448">
      <w:pPr>
        <w:pStyle w:val="ConsPlusNormal"/>
        <w:ind w:firstLine="709"/>
        <w:jc w:val="both"/>
        <w:rPr>
          <w:rFonts w:ascii="Times New Roman" w:hAnsi="Times New Roman" w:cs="Times New Roman"/>
          <w:sz w:val="26"/>
          <w:szCs w:val="26"/>
        </w:rPr>
      </w:pPr>
      <w:r>
        <w:rPr>
          <w:rFonts w:ascii="Times New Roman" w:hAnsi="Times New Roman" w:cs="Times New Roman"/>
          <w:color w:val="000000"/>
          <w:sz w:val="26"/>
          <w:szCs w:val="26"/>
        </w:rPr>
        <w:t>1) организация и осуществление муниципального жилищного контроля;</w:t>
      </w:r>
    </w:p>
    <w:p w14:paraId="10A32211" w14:textId="77777777" w:rsidR="00124068" w:rsidRDefault="00953448">
      <w:pPr>
        <w:pStyle w:val="ConsPlusNormal"/>
        <w:ind w:firstLine="709"/>
        <w:jc w:val="both"/>
        <w:rPr>
          <w:rFonts w:ascii="Times New Roman" w:hAnsi="Times New Roman" w:cs="Times New Roman"/>
          <w:sz w:val="26"/>
          <w:szCs w:val="26"/>
        </w:rPr>
      </w:pPr>
      <w:r>
        <w:rPr>
          <w:rFonts w:ascii="Times New Roman" w:hAnsi="Times New Roman" w:cs="Times New Roman"/>
          <w:color w:val="000000"/>
          <w:sz w:val="26"/>
          <w:szCs w:val="26"/>
        </w:rPr>
        <w:t>2) порядок осуществления контрольных мероприятий, установленных настоящим Положением;</w:t>
      </w:r>
    </w:p>
    <w:p w14:paraId="5D5E90F5" w14:textId="77777777" w:rsidR="00124068" w:rsidRDefault="00953448">
      <w:pPr>
        <w:pStyle w:val="ConsPlusNormal"/>
        <w:ind w:firstLine="709"/>
        <w:jc w:val="both"/>
        <w:rPr>
          <w:rFonts w:ascii="Times New Roman" w:hAnsi="Times New Roman" w:cs="Times New Roman"/>
          <w:sz w:val="26"/>
          <w:szCs w:val="26"/>
        </w:rPr>
      </w:pPr>
      <w:r>
        <w:rPr>
          <w:rFonts w:ascii="Times New Roman" w:hAnsi="Times New Roman" w:cs="Times New Roman"/>
          <w:color w:val="000000"/>
          <w:sz w:val="26"/>
          <w:szCs w:val="26"/>
        </w:rPr>
        <w:t>3) порядок обжалования действий (бездействия) должностных лиц, уполномоченных осуществлять муниципальный жилищный контроль;</w:t>
      </w:r>
    </w:p>
    <w:p w14:paraId="0FEBFC58" w14:textId="77777777" w:rsidR="00124068" w:rsidRDefault="00953448">
      <w:pPr>
        <w:pStyle w:val="ConsPlusNormal"/>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14:paraId="6B3C80AD" w14:textId="77777777" w:rsidR="00124068" w:rsidRDefault="00953448">
      <w:pPr>
        <w:pStyle w:val="ConsPlusNormal"/>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Консультирование контролируемых лиц в устной форме может осуществляться также на собраниях и конференциях граждан. </w:t>
      </w:r>
    </w:p>
    <w:p w14:paraId="0B215C58" w14:textId="77777777" w:rsidR="00124068" w:rsidRDefault="00953448">
      <w:pPr>
        <w:pStyle w:val="ConsPlusNormal"/>
        <w:ind w:firstLine="709"/>
        <w:jc w:val="both"/>
        <w:rPr>
          <w:rFonts w:ascii="Times New Roman" w:hAnsi="Times New Roman" w:cs="Times New Roman"/>
          <w:sz w:val="26"/>
          <w:szCs w:val="26"/>
        </w:rPr>
      </w:pPr>
      <w:r>
        <w:rPr>
          <w:rFonts w:ascii="Times New Roman" w:hAnsi="Times New Roman" w:cs="Times New Roman"/>
          <w:color w:val="000000"/>
          <w:sz w:val="26"/>
          <w:szCs w:val="26"/>
        </w:rPr>
        <w:t>3.10. Консультирование в письменной форме осуществляется должностным лицом, уполномоченным осуществлять муниципальный жилищный контроль, в следующих случаях:</w:t>
      </w:r>
    </w:p>
    <w:p w14:paraId="19E05A3D" w14:textId="77777777" w:rsidR="00124068" w:rsidRDefault="00953448">
      <w:pPr>
        <w:pStyle w:val="ConsPlusNormal"/>
        <w:ind w:firstLine="709"/>
        <w:jc w:val="both"/>
        <w:rPr>
          <w:rFonts w:ascii="Times New Roman" w:hAnsi="Times New Roman" w:cs="Times New Roman"/>
          <w:sz w:val="26"/>
          <w:szCs w:val="26"/>
        </w:rPr>
      </w:pPr>
      <w:r>
        <w:rPr>
          <w:rFonts w:ascii="Times New Roman" w:hAnsi="Times New Roman" w:cs="Times New Roman"/>
          <w:color w:val="000000"/>
          <w:sz w:val="26"/>
          <w:szCs w:val="26"/>
        </w:rPr>
        <w:t>1) контролируемым лицом представлен письменный запрос о представлении письменного ответа по вопросам консультирования;</w:t>
      </w:r>
    </w:p>
    <w:p w14:paraId="4EF28776" w14:textId="77777777" w:rsidR="00124068" w:rsidRDefault="00953448">
      <w:pPr>
        <w:pStyle w:val="ConsPlusNormal"/>
        <w:ind w:firstLine="709"/>
        <w:jc w:val="both"/>
        <w:rPr>
          <w:rFonts w:ascii="Times New Roman" w:hAnsi="Times New Roman" w:cs="Times New Roman"/>
          <w:sz w:val="26"/>
          <w:szCs w:val="26"/>
        </w:rPr>
      </w:pPr>
      <w:r>
        <w:rPr>
          <w:rFonts w:ascii="Times New Roman" w:hAnsi="Times New Roman" w:cs="Times New Roman"/>
          <w:color w:val="000000"/>
          <w:sz w:val="26"/>
          <w:szCs w:val="26"/>
        </w:rPr>
        <w:t>2) за время консультирования предоставить в устной форме ответ на поставленные вопросы невозможно;</w:t>
      </w:r>
    </w:p>
    <w:p w14:paraId="4943A7A3" w14:textId="77777777" w:rsidR="00124068" w:rsidRDefault="00953448">
      <w:pPr>
        <w:pStyle w:val="ConsPlusNormal"/>
        <w:ind w:firstLine="709"/>
        <w:jc w:val="both"/>
        <w:rPr>
          <w:rFonts w:ascii="Times New Roman" w:hAnsi="Times New Roman" w:cs="Times New Roman"/>
          <w:sz w:val="26"/>
          <w:szCs w:val="26"/>
        </w:rPr>
      </w:pPr>
      <w:r>
        <w:rPr>
          <w:rFonts w:ascii="Times New Roman" w:hAnsi="Times New Roman" w:cs="Times New Roman"/>
          <w:color w:val="000000"/>
          <w:sz w:val="26"/>
          <w:szCs w:val="26"/>
        </w:rPr>
        <w:t>3) ответ на поставленные вопросы требует дополнительного запроса сведений.</w:t>
      </w:r>
    </w:p>
    <w:p w14:paraId="4382F606" w14:textId="77777777" w:rsidR="00124068" w:rsidRDefault="00953448">
      <w:pPr>
        <w:pStyle w:val="ConsPlusNormal"/>
        <w:ind w:firstLine="709"/>
        <w:jc w:val="both"/>
        <w:rPr>
          <w:rFonts w:ascii="Times New Roman" w:hAnsi="Times New Roman" w:cs="Times New Roman"/>
          <w:sz w:val="26"/>
          <w:szCs w:val="26"/>
        </w:rPr>
      </w:pPr>
      <w:r>
        <w:rPr>
          <w:rFonts w:ascii="Times New Roman" w:hAnsi="Times New Roman" w:cs="Times New Roman"/>
          <w:color w:val="000000"/>
          <w:sz w:val="26"/>
          <w:szCs w:val="26"/>
        </w:rPr>
        <w:t>При осуществлении консультирования должностное лицо, уполномоченное осуществлять муниципальный жилищный контроль, обязано соблюдать конфиденциальность информации, доступ к которой ограничен в соответствии с законодательством Российской Федерации.</w:t>
      </w:r>
    </w:p>
    <w:p w14:paraId="12252DE8" w14:textId="77777777" w:rsidR="00124068" w:rsidRDefault="00953448">
      <w:pPr>
        <w:pStyle w:val="ConsPlusNormal"/>
        <w:ind w:firstLine="709"/>
        <w:jc w:val="both"/>
        <w:rPr>
          <w:rFonts w:ascii="Times New Roman" w:hAnsi="Times New Roman" w:cs="Times New Roman"/>
          <w:sz w:val="26"/>
          <w:szCs w:val="26"/>
        </w:rPr>
      </w:pPr>
      <w:r>
        <w:rPr>
          <w:rFonts w:ascii="Times New Roman" w:hAnsi="Times New Roman" w:cs="Times New Roman"/>
          <w:color w:val="000000"/>
          <w:sz w:val="26"/>
          <w:szCs w:val="26"/>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жилищный контроль, иных участников контрольного мероприятия, а также результаты проведенных в рамках контрольного мероприятия экспертизы, испытаний.</w:t>
      </w:r>
    </w:p>
    <w:p w14:paraId="375EDC12" w14:textId="77777777" w:rsidR="00124068" w:rsidRDefault="00953448">
      <w:pPr>
        <w:pStyle w:val="ConsPlusNormal"/>
        <w:ind w:firstLine="709"/>
        <w:jc w:val="both"/>
        <w:rPr>
          <w:rFonts w:ascii="Times New Roman" w:hAnsi="Times New Roman" w:cs="Times New Roman"/>
          <w:sz w:val="26"/>
          <w:szCs w:val="26"/>
        </w:rPr>
      </w:pPr>
      <w:r>
        <w:rPr>
          <w:rFonts w:ascii="Times New Roman" w:hAnsi="Times New Roman" w:cs="Times New Roman"/>
          <w:color w:val="000000"/>
          <w:sz w:val="26"/>
          <w:szCs w:val="26"/>
        </w:rPr>
        <w:t>Информация, ставшая известной должностному лицу, уполномоченному осуществлять муниципальный жилищный контроль,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14:paraId="4D2D809F" w14:textId="77777777" w:rsidR="00124068" w:rsidRDefault="00953448">
      <w:pPr>
        <w:pStyle w:val="ConsPlusNormal"/>
        <w:ind w:firstLine="709"/>
        <w:jc w:val="both"/>
        <w:rPr>
          <w:rFonts w:ascii="Times New Roman" w:hAnsi="Times New Roman" w:cs="Times New Roman"/>
          <w:sz w:val="26"/>
          <w:szCs w:val="26"/>
        </w:rPr>
      </w:pPr>
      <w:r>
        <w:rPr>
          <w:rFonts w:ascii="Times New Roman" w:hAnsi="Times New Roman" w:cs="Times New Roman"/>
          <w:color w:val="000000"/>
          <w:sz w:val="26"/>
          <w:szCs w:val="26"/>
        </w:rPr>
        <w:t>Должностными лицами, уполномоченными осуществлять муниципальный жилищный контроль, ведется журнал учета консультирований.</w:t>
      </w:r>
    </w:p>
    <w:p w14:paraId="65AC24AF" w14:textId="77777777" w:rsidR="00124068" w:rsidRDefault="00953448">
      <w:pPr>
        <w:pStyle w:val="ConsPlusNormal"/>
        <w:ind w:firstLine="709"/>
        <w:jc w:val="both"/>
        <w:rPr>
          <w:rFonts w:ascii="Times New Roman" w:hAnsi="Times New Roman" w:cs="Times New Roman"/>
          <w:sz w:val="26"/>
          <w:szCs w:val="26"/>
        </w:rPr>
      </w:pPr>
      <w:r>
        <w:rPr>
          <w:rFonts w:ascii="Times New Roman" w:hAnsi="Times New Roman" w:cs="Times New Roman"/>
          <w:color w:val="000000"/>
          <w:sz w:val="26"/>
          <w:szCs w:val="26"/>
        </w:rPr>
        <w:t xml:space="preserve">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w:t>
      </w:r>
      <w:r>
        <w:rPr>
          <w:rFonts w:ascii="Times New Roman" w:hAnsi="Times New Roman" w:cs="Times New Roman"/>
          <w:color w:val="000000"/>
          <w:sz w:val="26"/>
          <w:szCs w:val="26"/>
        </w:rPr>
        <w:lastRenderedPageBreak/>
        <w:t>разъяснения, подписанного Главой Калининского сельсовета или должностным лицом, уполномоченным осуществлять муниципальный жилищный контроль.</w:t>
      </w:r>
    </w:p>
    <w:p w14:paraId="18082E02" w14:textId="054D273C" w:rsidR="00124068" w:rsidRDefault="00953448">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3.11.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r w:rsidR="00DE1F91">
        <w:rPr>
          <w:rFonts w:ascii="Times New Roman" w:hAnsi="Times New Roman" w:cs="Times New Roman"/>
          <w:sz w:val="26"/>
          <w:szCs w:val="26"/>
        </w:rPr>
        <w:t>, либо путем использования мобильного приложения «Инсп</w:t>
      </w:r>
      <w:r w:rsidR="00D07FE3">
        <w:rPr>
          <w:rFonts w:ascii="Times New Roman" w:hAnsi="Times New Roman" w:cs="Times New Roman"/>
          <w:sz w:val="26"/>
          <w:szCs w:val="26"/>
        </w:rPr>
        <w:t>е</w:t>
      </w:r>
      <w:r w:rsidR="00DE1F91">
        <w:rPr>
          <w:rFonts w:ascii="Times New Roman" w:hAnsi="Times New Roman" w:cs="Times New Roman"/>
          <w:sz w:val="26"/>
          <w:szCs w:val="26"/>
        </w:rPr>
        <w:t>ктор».</w:t>
      </w:r>
    </w:p>
    <w:p w14:paraId="0CD9D3CD" w14:textId="43543734" w:rsidR="00124068" w:rsidRDefault="00953448">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r w:rsidR="00D07FE3">
        <w:rPr>
          <w:rFonts w:ascii="Times New Roman" w:hAnsi="Times New Roman" w:cs="Times New Roman"/>
          <w:sz w:val="26"/>
          <w:szCs w:val="26"/>
        </w:rPr>
        <w:t>, их соответствии критериям риска, о рекомендуемых способах снижения категории риска, видах, содержании и об интенсивности мероприятий, проводимых в отношении объекта контроля исходя из его отнесения к соответствующей категории риска, а инспектор осуществляет ознакомление с объектом контроля,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w:t>
      </w:r>
    </w:p>
    <w:p w14:paraId="10A6EEC0" w14:textId="37193439" w:rsidR="00A164AF" w:rsidRDefault="00A164AF" w:rsidP="00A164AF">
      <w:pPr>
        <w:suppressAutoHyphens w:val="0"/>
        <w:autoSpaceDE w:val="0"/>
        <w:autoSpaceDN w:val="0"/>
        <w:adjustRightInd w:val="0"/>
        <w:jc w:val="both"/>
        <w:rPr>
          <w:rFonts w:eastAsiaTheme="minorHAnsi"/>
          <w:sz w:val="26"/>
          <w:szCs w:val="26"/>
          <w:lang w:eastAsia="en-US"/>
        </w:rPr>
      </w:pPr>
      <w:r>
        <w:rPr>
          <w:rFonts w:eastAsiaTheme="minorHAnsi"/>
          <w:sz w:val="26"/>
          <w:szCs w:val="26"/>
          <w:lang w:eastAsia="en-US"/>
        </w:rPr>
        <w:t xml:space="preserve">         Профилактический визит проводится по инициативе контрольного (надзорного) органа (обязательный профилактический визит) или по инициативе контролируемого лица. По итогам проведения профилактического визита объекту контроля может быть присвоена публичная оценка уровня соблюдения обязательных требований в соответствии с частями 6 и 7 статьи 48 Федерального закона №248-ФЗ.</w:t>
      </w:r>
    </w:p>
    <w:p w14:paraId="1B9F277B" w14:textId="30186826" w:rsidR="00124068" w:rsidRDefault="00124068">
      <w:pPr>
        <w:pStyle w:val="ConsPlusNormal"/>
        <w:ind w:firstLine="709"/>
        <w:jc w:val="both"/>
        <w:rPr>
          <w:rFonts w:ascii="Times New Roman" w:hAnsi="Times New Roman" w:cs="Times New Roman"/>
          <w:sz w:val="26"/>
          <w:szCs w:val="26"/>
        </w:rPr>
      </w:pPr>
    </w:p>
    <w:p w14:paraId="43BA6284" w14:textId="77777777" w:rsidR="00124068" w:rsidRDefault="00124068">
      <w:pPr>
        <w:pStyle w:val="ConsPlusNormal"/>
        <w:ind w:firstLine="709"/>
        <w:jc w:val="both"/>
        <w:rPr>
          <w:rFonts w:ascii="Times New Roman" w:hAnsi="Times New Roman" w:cs="Times New Roman"/>
          <w:color w:val="000000"/>
          <w:sz w:val="26"/>
          <w:szCs w:val="26"/>
        </w:rPr>
      </w:pPr>
    </w:p>
    <w:p w14:paraId="60622AB5" w14:textId="77777777" w:rsidR="00124068" w:rsidRDefault="00953448">
      <w:pPr>
        <w:pStyle w:val="ConsPlusNormal"/>
        <w:ind w:firstLine="0"/>
        <w:jc w:val="center"/>
        <w:rPr>
          <w:rFonts w:ascii="Times New Roman" w:hAnsi="Times New Roman" w:cs="Times New Roman"/>
          <w:b/>
          <w:bCs/>
          <w:color w:val="000000"/>
          <w:sz w:val="26"/>
          <w:szCs w:val="26"/>
        </w:rPr>
      </w:pPr>
      <w:r>
        <w:rPr>
          <w:rFonts w:ascii="Times New Roman" w:hAnsi="Times New Roman" w:cs="Times New Roman"/>
          <w:b/>
          <w:bCs/>
          <w:color w:val="000000"/>
          <w:sz w:val="26"/>
          <w:szCs w:val="26"/>
        </w:rPr>
        <w:t>4. Осуществление контрольных мероприятий и контрольных действий</w:t>
      </w:r>
    </w:p>
    <w:p w14:paraId="310D49E8" w14:textId="77777777" w:rsidR="00124068" w:rsidRDefault="00953448">
      <w:pPr>
        <w:pStyle w:val="ConsPlusNormal"/>
        <w:ind w:firstLine="709"/>
        <w:jc w:val="both"/>
        <w:rPr>
          <w:rFonts w:ascii="Times New Roman" w:hAnsi="Times New Roman" w:cs="Times New Roman"/>
          <w:sz w:val="26"/>
          <w:szCs w:val="26"/>
        </w:rPr>
      </w:pPr>
      <w:r>
        <w:rPr>
          <w:rFonts w:ascii="Times New Roman" w:hAnsi="Times New Roman" w:cs="Times New Roman"/>
          <w:color w:val="000000"/>
          <w:sz w:val="26"/>
          <w:szCs w:val="26"/>
        </w:rPr>
        <w:t>4.1. При осуществлении муниципального жилищного контроля администрацией могут проводиться следующие виды контрольных мероприятий и контрольных действий в рамках указанных мероприятий:</w:t>
      </w:r>
    </w:p>
    <w:p w14:paraId="65D90F30" w14:textId="77777777" w:rsidR="00124068" w:rsidRDefault="00953448">
      <w:pPr>
        <w:pStyle w:val="ConsPlusNormal"/>
        <w:ind w:firstLine="709"/>
        <w:jc w:val="both"/>
        <w:rPr>
          <w:rFonts w:ascii="Times New Roman" w:hAnsi="Times New Roman" w:cs="Times New Roman"/>
          <w:sz w:val="26"/>
          <w:szCs w:val="26"/>
        </w:rPr>
      </w:pPr>
      <w:r>
        <w:rPr>
          <w:rFonts w:ascii="Times New Roman" w:hAnsi="Times New Roman" w:cs="Times New Roman"/>
          <w:color w:val="000000"/>
          <w:sz w:val="26"/>
          <w:szCs w:val="26"/>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14:paraId="53289055" w14:textId="77777777" w:rsidR="00124068" w:rsidRDefault="00953448">
      <w:pPr>
        <w:pStyle w:val="ConsPlusNormal"/>
        <w:ind w:firstLine="709"/>
        <w:jc w:val="both"/>
        <w:rPr>
          <w:rFonts w:ascii="Times New Roman" w:hAnsi="Times New Roman" w:cs="Times New Roman"/>
          <w:sz w:val="26"/>
          <w:szCs w:val="26"/>
        </w:rPr>
      </w:pPr>
      <w:r>
        <w:rPr>
          <w:rFonts w:ascii="Times New Roman" w:hAnsi="Times New Roman" w:cs="Times New Roman"/>
          <w:color w:val="000000"/>
          <w:sz w:val="26"/>
          <w:szCs w:val="26"/>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
    <w:p w14:paraId="5635FC4C" w14:textId="77777777" w:rsidR="00124068" w:rsidRDefault="00953448">
      <w:pPr>
        <w:pStyle w:val="ConsPlusNormal"/>
        <w:ind w:firstLine="709"/>
        <w:jc w:val="both"/>
        <w:rPr>
          <w:rFonts w:ascii="Times New Roman" w:hAnsi="Times New Roman" w:cs="Times New Roman"/>
          <w:sz w:val="26"/>
          <w:szCs w:val="26"/>
        </w:rPr>
      </w:pPr>
      <w:r>
        <w:rPr>
          <w:rFonts w:ascii="Times New Roman" w:hAnsi="Times New Roman" w:cs="Times New Roman"/>
          <w:color w:val="000000"/>
          <w:sz w:val="26"/>
          <w:szCs w:val="26"/>
        </w:rPr>
        <w:t>3) документарная проверка (посредством получения письменных объяснений, истребования документов, экспертизы);</w:t>
      </w:r>
    </w:p>
    <w:p w14:paraId="701CCD44" w14:textId="77777777" w:rsidR="00124068" w:rsidRDefault="00953448">
      <w:pPr>
        <w:pStyle w:val="ConsPlusNormal"/>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
    <w:p w14:paraId="1BFBABDB" w14:textId="77777777" w:rsidR="00124068" w:rsidRDefault="00953448">
      <w:pPr>
        <w:ind w:firstLine="709"/>
        <w:jc w:val="both"/>
        <w:rPr>
          <w:color w:val="000000"/>
          <w:sz w:val="26"/>
          <w:szCs w:val="26"/>
        </w:rPr>
      </w:pPr>
      <w:r>
        <w:rPr>
          <w:color w:val="000000"/>
          <w:sz w:val="26"/>
          <w:szCs w:val="26"/>
        </w:rPr>
        <w:t xml:space="preserve">5) наблюдение за соблюдением обязательных требований (посредством сбора и анализа данных об объектах муниципального жилищного контроля, в том числе данных, которые поступают в ходе межведомственного информационного взаимодействия, </w:t>
      </w:r>
      <w:r>
        <w:rPr>
          <w:color w:val="000000"/>
          <w:sz w:val="26"/>
          <w:szCs w:val="26"/>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Pr>
          <w:color w:val="000000"/>
          <w:sz w:val="26"/>
          <w:szCs w:val="26"/>
        </w:rPr>
        <w:t>);</w:t>
      </w:r>
    </w:p>
    <w:p w14:paraId="20FCB7AB" w14:textId="77777777" w:rsidR="00124068" w:rsidRDefault="00953448">
      <w:pPr>
        <w:pStyle w:val="ConsPlusNormal"/>
        <w:ind w:firstLine="709"/>
        <w:jc w:val="both"/>
        <w:rPr>
          <w:rFonts w:ascii="Times New Roman" w:hAnsi="Times New Roman" w:cs="Times New Roman"/>
          <w:sz w:val="26"/>
          <w:szCs w:val="26"/>
        </w:rPr>
      </w:pPr>
      <w:r>
        <w:rPr>
          <w:rFonts w:ascii="Times New Roman" w:hAnsi="Times New Roman" w:cs="Times New Roman"/>
          <w:color w:val="000000"/>
          <w:sz w:val="26"/>
          <w:szCs w:val="26"/>
        </w:rPr>
        <w:lastRenderedPageBreak/>
        <w:t>6) выездное обследование (посредством осмотра, инструментального обследования (с применением видеозаписи), испытания, экспертизы).</w:t>
      </w:r>
    </w:p>
    <w:p w14:paraId="1A1EDD10" w14:textId="77777777" w:rsidR="00124068" w:rsidRDefault="00953448">
      <w:pPr>
        <w:pStyle w:val="ConsPlusNormal"/>
        <w:ind w:firstLine="709"/>
        <w:jc w:val="both"/>
        <w:rPr>
          <w:rFonts w:ascii="Times New Roman" w:hAnsi="Times New Roman" w:cs="Times New Roman"/>
          <w:sz w:val="26"/>
          <w:szCs w:val="26"/>
        </w:rPr>
      </w:pPr>
      <w:r>
        <w:rPr>
          <w:rFonts w:ascii="Times New Roman" w:hAnsi="Times New Roman" w:cs="Times New Roman"/>
          <w:color w:val="000000"/>
          <w:sz w:val="26"/>
          <w:szCs w:val="26"/>
        </w:rPr>
        <w:t>4.2.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14:paraId="2D135C4C" w14:textId="77777777" w:rsidR="00124068" w:rsidRDefault="00953448">
      <w:pPr>
        <w:pStyle w:val="ConsPlusNormal"/>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4.3. Контрольные мероприятия, указанные в подпунктах 1 – 4 пункта 3.1 настоящего Положения, проводятся в форме внеплановых мероприятий.</w:t>
      </w:r>
    </w:p>
    <w:p w14:paraId="54D663CF" w14:textId="0B1AF6FE" w:rsidR="004C015D" w:rsidRDefault="004C015D" w:rsidP="004C015D">
      <w:pPr>
        <w:suppressAutoHyphens w:val="0"/>
        <w:autoSpaceDE w:val="0"/>
        <w:autoSpaceDN w:val="0"/>
        <w:adjustRightInd w:val="0"/>
        <w:jc w:val="both"/>
        <w:rPr>
          <w:rFonts w:eastAsiaTheme="minorHAnsi"/>
          <w:sz w:val="26"/>
          <w:szCs w:val="26"/>
          <w:lang w:eastAsia="en-US"/>
        </w:rPr>
      </w:pPr>
      <w:r>
        <w:rPr>
          <w:rFonts w:eastAsiaTheme="minorHAnsi"/>
          <w:sz w:val="26"/>
          <w:szCs w:val="26"/>
          <w:lang w:eastAsia="en-US"/>
        </w:rPr>
        <w:t xml:space="preserve">                  Внеплановая документарная проверка может проводиться только по согласованию с органами прокуратуры, за исключением случая ее проведения в соответствии с пунктами 3, 4, 6, 8 части 1 статьи 57 Федерального закона № 248-ФЗ .</w:t>
      </w:r>
    </w:p>
    <w:p w14:paraId="5AD243B9" w14:textId="77777777" w:rsidR="00124068" w:rsidRDefault="00953448">
      <w:pPr>
        <w:pStyle w:val="ConsPlusNormal"/>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4.4. Основанием для проведения контрольных мероприятий, проводимых с взаимодействием с контролируемыми лицами, является:</w:t>
      </w:r>
    </w:p>
    <w:p w14:paraId="6C3624C3" w14:textId="77777777" w:rsidR="004C015D" w:rsidRDefault="004C015D" w:rsidP="004C015D">
      <w:pPr>
        <w:suppressAutoHyphens w:val="0"/>
        <w:autoSpaceDE w:val="0"/>
        <w:autoSpaceDN w:val="0"/>
        <w:adjustRightInd w:val="0"/>
        <w:ind w:firstLine="540"/>
        <w:jc w:val="both"/>
        <w:rPr>
          <w:rFonts w:eastAsiaTheme="minorHAnsi"/>
          <w:sz w:val="26"/>
          <w:szCs w:val="26"/>
          <w:lang w:eastAsia="en-US"/>
        </w:rPr>
      </w:pPr>
      <w:r>
        <w:rPr>
          <w:rFonts w:eastAsiaTheme="minorHAnsi"/>
          <w:sz w:val="26"/>
          <w:szCs w:val="26"/>
          <w:lang w:eastAsia="en-US"/>
        </w:rPr>
        <w:t>1) наличие у контрольного (надзорного) органа сведений о причинении вреда (ущерба) или об угрозе причинения вреда (ущерба) охраняемым законом ценностям с учетом положений статьи 60 настоящего Федерального закона;</w:t>
      </w:r>
    </w:p>
    <w:p w14:paraId="742D4120" w14:textId="77777777" w:rsidR="004C015D" w:rsidRDefault="004C015D" w:rsidP="004C015D">
      <w:pPr>
        <w:suppressAutoHyphens w:val="0"/>
        <w:autoSpaceDE w:val="0"/>
        <w:autoSpaceDN w:val="0"/>
        <w:adjustRightInd w:val="0"/>
        <w:jc w:val="both"/>
        <w:rPr>
          <w:rFonts w:eastAsiaTheme="minorHAnsi"/>
          <w:sz w:val="26"/>
          <w:szCs w:val="26"/>
          <w:lang w:eastAsia="en-US"/>
        </w:rPr>
      </w:pPr>
      <w:r>
        <w:rPr>
          <w:rFonts w:eastAsiaTheme="minorHAnsi"/>
          <w:sz w:val="26"/>
          <w:szCs w:val="26"/>
          <w:lang w:eastAsia="en-US"/>
        </w:rPr>
        <w:t>(п. 1 в ред. Федерального закона от 28.12.2024 N 540-ФЗ)</w:t>
      </w:r>
    </w:p>
    <w:p w14:paraId="0728653C" w14:textId="77777777" w:rsidR="004C015D" w:rsidRDefault="004C015D" w:rsidP="004C015D">
      <w:pPr>
        <w:suppressAutoHyphens w:val="0"/>
        <w:autoSpaceDE w:val="0"/>
        <w:autoSpaceDN w:val="0"/>
        <w:adjustRightInd w:val="0"/>
        <w:spacing w:before="260"/>
        <w:ind w:firstLine="540"/>
        <w:jc w:val="both"/>
        <w:rPr>
          <w:rFonts w:eastAsiaTheme="minorHAnsi"/>
          <w:sz w:val="26"/>
          <w:szCs w:val="26"/>
          <w:lang w:eastAsia="en-US"/>
        </w:rPr>
      </w:pPr>
      <w:r>
        <w:rPr>
          <w:rFonts w:eastAsiaTheme="minorHAnsi"/>
          <w:sz w:val="26"/>
          <w:szCs w:val="26"/>
          <w:lang w:eastAsia="en-US"/>
        </w:rPr>
        <w:t>2) наступление сроков проведения контрольных (надзорных) мероприятий, включенных в план проведения контрольных (надзорных) мероприятий;</w:t>
      </w:r>
    </w:p>
    <w:p w14:paraId="33C064F9" w14:textId="77777777" w:rsidR="004C015D" w:rsidRDefault="004C015D" w:rsidP="004C015D">
      <w:pPr>
        <w:suppressAutoHyphens w:val="0"/>
        <w:autoSpaceDE w:val="0"/>
        <w:autoSpaceDN w:val="0"/>
        <w:adjustRightInd w:val="0"/>
        <w:spacing w:before="260"/>
        <w:ind w:firstLine="540"/>
        <w:jc w:val="both"/>
        <w:rPr>
          <w:rFonts w:eastAsiaTheme="minorHAnsi"/>
          <w:sz w:val="26"/>
          <w:szCs w:val="26"/>
          <w:lang w:eastAsia="en-US"/>
        </w:rPr>
      </w:pPr>
      <w:r>
        <w:rPr>
          <w:rFonts w:eastAsiaTheme="minorHAnsi"/>
          <w:sz w:val="26"/>
          <w:szCs w:val="26"/>
          <w:lang w:eastAsia="en-US"/>
        </w:rPr>
        <w:t>3) поручение Президента Российской Федерации, поручение Правительства Российской Федерации (в том числе в отношении видов федерального государственного контроля (надзора), полномочия по осуществлению которых переданы для осуществления органам государственной власти субъектов Российской Федерации) о проведении контрольных (надзорных) мероприятий в отношении конкретных контролируемых лиц;</w:t>
      </w:r>
    </w:p>
    <w:p w14:paraId="76EE6471" w14:textId="77777777" w:rsidR="004C015D" w:rsidRDefault="004C015D" w:rsidP="004C015D">
      <w:pPr>
        <w:suppressAutoHyphens w:val="0"/>
        <w:autoSpaceDE w:val="0"/>
        <w:autoSpaceDN w:val="0"/>
        <w:adjustRightInd w:val="0"/>
        <w:jc w:val="both"/>
        <w:rPr>
          <w:rFonts w:eastAsiaTheme="minorHAnsi"/>
          <w:sz w:val="26"/>
          <w:szCs w:val="26"/>
          <w:lang w:eastAsia="en-US"/>
        </w:rPr>
      </w:pPr>
      <w:r>
        <w:rPr>
          <w:rFonts w:eastAsiaTheme="minorHAnsi"/>
          <w:sz w:val="26"/>
          <w:szCs w:val="26"/>
          <w:lang w:eastAsia="en-US"/>
        </w:rPr>
        <w:t>(в ред. Федерального закона от 28.12.2024 N 540-ФЗ)</w:t>
      </w:r>
    </w:p>
    <w:p w14:paraId="329047E6" w14:textId="77777777" w:rsidR="004C015D" w:rsidRDefault="004C015D" w:rsidP="004C015D">
      <w:pPr>
        <w:suppressAutoHyphens w:val="0"/>
        <w:autoSpaceDE w:val="0"/>
        <w:autoSpaceDN w:val="0"/>
        <w:adjustRightInd w:val="0"/>
        <w:spacing w:before="260"/>
        <w:ind w:firstLine="540"/>
        <w:jc w:val="both"/>
        <w:rPr>
          <w:rFonts w:eastAsiaTheme="minorHAnsi"/>
          <w:sz w:val="26"/>
          <w:szCs w:val="26"/>
          <w:lang w:eastAsia="en-US"/>
        </w:rPr>
      </w:pPr>
      <w:r>
        <w:rPr>
          <w:rFonts w:eastAsiaTheme="minorHAnsi"/>
          <w:sz w:val="26"/>
          <w:szCs w:val="26"/>
          <w:lang w:eastAsia="en-US"/>
        </w:rPr>
        <w:t>4) требование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14:paraId="64231E57" w14:textId="77777777" w:rsidR="004C015D" w:rsidRDefault="004C015D" w:rsidP="004C015D">
      <w:pPr>
        <w:suppressAutoHyphens w:val="0"/>
        <w:autoSpaceDE w:val="0"/>
        <w:autoSpaceDN w:val="0"/>
        <w:adjustRightInd w:val="0"/>
        <w:spacing w:before="260"/>
        <w:ind w:firstLine="540"/>
        <w:jc w:val="both"/>
        <w:rPr>
          <w:rFonts w:eastAsiaTheme="minorHAnsi"/>
          <w:sz w:val="26"/>
          <w:szCs w:val="26"/>
          <w:lang w:eastAsia="en-US"/>
        </w:rPr>
      </w:pPr>
      <w:r>
        <w:rPr>
          <w:rFonts w:eastAsiaTheme="minorHAnsi"/>
          <w:sz w:val="26"/>
          <w:szCs w:val="26"/>
          <w:lang w:eastAsia="en-US"/>
        </w:rPr>
        <w:t>5) истечение срока исполнения решения контрольного (надзорного) органа об устранении выявленного нарушения обязательных требований - в случаях, установленных частью 1 статьи 95 настоящего Федерального закона;</w:t>
      </w:r>
    </w:p>
    <w:p w14:paraId="324FDD00" w14:textId="77777777" w:rsidR="004C015D" w:rsidRDefault="004C015D" w:rsidP="004C015D">
      <w:pPr>
        <w:suppressAutoHyphens w:val="0"/>
        <w:autoSpaceDE w:val="0"/>
        <w:autoSpaceDN w:val="0"/>
        <w:adjustRightInd w:val="0"/>
        <w:spacing w:before="260"/>
        <w:ind w:firstLine="540"/>
        <w:jc w:val="both"/>
        <w:rPr>
          <w:rFonts w:eastAsiaTheme="minorHAnsi"/>
          <w:sz w:val="26"/>
          <w:szCs w:val="26"/>
          <w:lang w:eastAsia="en-US"/>
        </w:rPr>
      </w:pPr>
      <w:r>
        <w:rPr>
          <w:rFonts w:eastAsiaTheme="minorHAnsi"/>
          <w:sz w:val="26"/>
          <w:szCs w:val="26"/>
          <w:lang w:eastAsia="en-US"/>
        </w:rPr>
        <w:t>6) наступление события, указанного в программе проверок, если федеральным законом о виде контроля установлено, что контрольные (надзорные) мероприятия проводятся на основании программы проверок;</w:t>
      </w:r>
    </w:p>
    <w:p w14:paraId="3CDE2A55" w14:textId="77777777" w:rsidR="004C015D" w:rsidRDefault="004C015D" w:rsidP="004C015D">
      <w:pPr>
        <w:suppressAutoHyphens w:val="0"/>
        <w:autoSpaceDE w:val="0"/>
        <w:autoSpaceDN w:val="0"/>
        <w:adjustRightInd w:val="0"/>
        <w:spacing w:before="260"/>
        <w:ind w:firstLine="540"/>
        <w:jc w:val="both"/>
        <w:rPr>
          <w:rFonts w:eastAsiaTheme="minorHAnsi"/>
          <w:sz w:val="26"/>
          <w:szCs w:val="26"/>
          <w:lang w:eastAsia="en-US"/>
        </w:rPr>
      </w:pPr>
      <w:r>
        <w:rPr>
          <w:rFonts w:eastAsiaTheme="minorHAnsi"/>
          <w:sz w:val="26"/>
          <w:szCs w:val="26"/>
          <w:lang w:eastAsia="en-US"/>
        </w:rPr>
        <w:t>7)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14:paraId="320AD6D9" w14:textId="77777777" w:rsidR="004C015D" w:rsidRDefault="004C015D" w:rsidP="004C015D">
      <w:pPr>
        <w:suppressAutoHyphens w:val="0"/>
        <w:autoSpaceDE w:val="0"/>
        <w:autoSpaceDN w:val="0"/>
        <w:adjustRightInd w:val="0"/>
        <w:jc w:val="both"/>
        <w:rPr>
          <w:rFonts w:eastAsiaTheme="minorHAnsi"/>
          <w:sz w:val="26"/>
          <w:szCs w:val="26"/>
          <w:lang w:eastAsia="en-US"/>
        </w:rPr>
      </w:pPr>
      <w:r>
        <w:rPr>
          <w:rFonts w:eastAsiaTheme="minorHAnsi"/>
          <w:sz w:val="26"/>
          <w:szCs w:val="26"/>
          <w:lang w:eastAsia="en-US"/>
        </w:rPr>
        <w:t>(п. 7 введен Федеральным законом от 28.12.2024 N 540-ФЗ)</w:t>
      </w:r>
    </w:p>
    <w:p w14:paraId="64E0FFBF" w14:textId="77777777" w:rsidR="004C015D" w:rsidRDefault="004C015D" w:rsidP="004C015D">
      <w:pPr>
        <w:suppressAutoHyphens w:val="0"/>
        <w:autoSpaceDE w:val="0"/>
        <w:autoSpaceDN w:val="0"/>
        <w:adjustRightInd w:val="0"/>
        <w:spacing w:before="260"/>
        <w:ind w:firstLine="540"/>
        <w:jc w:val="both"/>
        <w:rPr>
          <w:rFonts w:eastAsiaTheme="minorHAnsi"/>
          <w:sz w:val="26"/>
          <w:szCs w:val="26"/>
          <w:lang w:eastAsia="en-US"/>
        </w:rPr>
      </w:pPr>
      <w:r>
        <w:rPr>
          <w:rFonts w:eastAsiaTheme="minorHAnsi"/>
          <w:sz w:val="26"/>
          <w:szCs w:val="26"/>
          <w:lang w:eastAsia="en-US"/>
        </w:rPr>
        <w:t>8) наличие у контрольного (надзорного) органа сведений об осуществлении деятельности без уведомления о начале осуществления предпринимательской деятельности, установленного частью 1 статьи 8 Федерального закона от 26 декабря 2008 года N 294-ФЗ "О защите прав юридических лиц и индивидуальных предпри</w:t>
      </w:r>
      <w:r>
        <w:rPr>
          <w:rFonts w:eastAsiaTheme="minorHAnsi"/>
          <w:sz w:val="26"/>
          <w:szCs w:val="26"/>
          <w:lang w:eastAsia="en-US"/>
        </w:rPr>
        <w:lastRenderedPageBreak/>
        <w:t>нимателей при осуществлении государственного контроля (надзора) и муниципального контроля", в случае, если представление такого уведомления является обязательным, или без лицензии, предусмотренной для видов деятельности, указанных в пунктах 6 - 9.1, 11, 12, 14 - 17, 19 - 21, 24 - 31, 34 - 36, 39, 40, 42 - 55 и 59 части 1 статьи 12 Федерального закона от 4 мая 2011 года N 99-ФЗ "О лицензировании отдельных видов деятельности", или без предоставления в государственную информационную систему мониторинга за оборотом товаров, подлежащих обязательной маркировке средствами идентификации, сведений, необходимых для регистрации в указанной информационной системе, в случаях, если представление таких сведений является обязательным, с извещением о проведении контрольного (надзорного) мероприятия в течение двадцати четырех часов органа прокуратуры по месту нахождения объекта контроля;</w:t>
      </w:r>
    </w:p>
    <w:p w14:paraId="26C03614" w14:textId="5F886EA2" w:rsidR="004C015D" w:rsidRDefault="004C015D" w:rsidP="004C015D">
      <w:pPr>
        <w:suppressAutoHyphens w:val="0"/>
        <w:autoSpaceDE w:val="0"/>
        <w:autoSpaceDN w:val="0"/>
        <w:adjustRightInd w:val="0"/>
        <w:jc w:val="both"/>
        <w:rPr>
          <w:rFonts w:eastAsiaTheme="minorHAnsi"/>
          <w:sz w:val="26"/>
          <w:szCs w:val="26"/>
          <w:lang w:eastAsia="en-US"/>
        </w:rPr>
      </w:pPr>
      <w:r>
        <w:rPr>
          <w:rFonts w:eastAsiaTheme="minorHAnsi"/>
          <w:sz w:val="26"/>
          <w:szCs w:val="26"/>
          <w:lang w:eastAsia="en-US"/>
        </w:rPr>
        <w:t>(п. 8 введен Федеральным законом от 28.12.2024 N 540-ФЗ).</w:t>
      </w:r>
    </w:p>
    <w:p w14:paraId="65AC3CB1" w14:textId="10092528" w:rsidR="004C015D" w:rsidRDefault="004C015D" w:rsidP="004C015D">
      <w:pPr>
        <w:suppressAutoHyphens w:val="0"/>
        <w:autoSpaceDE w:val="0"/>
        <w:autoSpaceDN w:val="0"/>
        <w:adjustRightInd w:val="0"/>
        <w:spacing w:before="260"/>
        <w:ind w:firstLine="540"/>
        <w:jc w:val="both"/>
        <w:rPr>
          <w:rFonts w:eastAsiaTheme="minorHAnsi"/>
          <w:sz w:val="26"/>
          <w:szCs w:val="26"/>
          <w:lang w:eastAsia="en-US"/>
        </w:rPr>
      </w:pPr>
      <w:r>
        <w:rPr>
          <w:rFonts w:eastAsiaTheme="minorHAnsi"/>
          <w:sz w:val="26"/>
          <w:szCs w:val="26"/>
          <w:lang w:eastAsia="en-US"/>
        </w:rPr>
        <w:t>9) уклонение контролируемого лица от проведения обязательного профилактического визита (п. 9 введен Федеральным законом от 28.12.2024 N 540-ФЗ).</w:t>
      </w:r>
    </w:p>
    <w:p w14:paraId="26DC3524" w14:textId="77777777" w:rsidR="00124068" w:rsidRDefault="00953448">
      <w:pPr>
        <w:pStyle w:val="ConsPlusNormal"/>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4.5. Индикаторы риска нарушения обязательных требований указаны в приложении № 1 к настоящему Положению.</w:t>
      </w:r>
    </w:p>
    <w:p w14:paraId="68EF5CC6" w14:textId="77777777" w:rsidR="00124068" w:rsidRDefault="00953448">
      <w:pPr>
        <w:pStyle w:val="ConsPlusNormal"/>
        <w:ind w:firstLine="709"/>
        <w:jc w:val="both"/>
        <w:rPr>
          <w:rFonts w:ascii="Times New Roman" w:hAnsi="Times New Roman" w:cs="Times New Roman"/>
          <w:sz w:val="26"/>
          <w:szCs w:val="26"/>
        </w:rPr>
      </w:pPr>
      <w:r>
        <w:rPr>
          <w:rFonts w:ascii="Times New Roman" w:hAnsi="Times New Roman" w:cs="Times New Roman"/>
          <w:color w:val="000000"/>
          <w:sz w:val="26"/>
          <w:szCs w:val="26"/>
        </w:rPr>
        <w:t>Перечень индикаторов риска нарушения обязательных требований размещается на официальном сайте администрации в специальном разделе, посвященном контрольной деятельности.</w:t>
      </w:r>
    </w:p>
    <w:p w14:paraId="41C708B2" w14:textId="77777777" w:rsidR="00124068" w:rsidRDefault="00953448">
      <w:pPr>
        <w:pStyle w:val="ConsPlusNormal"/>
        <w:ind w:firstLine="709"/>
        <w:jc w:val="both"/>
        <w:rPr>
          <w:rFonts w:ascii="Times New Roman" w:hAnsi="Times New Roman" w:cs="Times New Roman"/>
          <w:sz w:val="26"/>
          <w:szCs w:val="26"/>
        </w:rPr>
      </w:pPr>
      <w:r>
        <w:rPr>
          <w:rFonts w:ascii="Times New Roman" w:hAnsi="Times New Roman" w:cs="Times New Roman"/>
          <w:color w:val="000000"/>
          <w:sz w:val="26"/>
          <w:szCs w:val="26"/>
        </w:rPr>
        <w:t>4.6.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14:paraId="0BA57CAB" w14:textId="77777777" w:rsidR="00124068" w:rsidRDefault="00953448">
      <w:pPr>
        <w:pStyle w:val="ConsPlusNormal"/>
        <w:ind w:firstLine="709"/>
        <w:jc w:val="both"/>
        <w:rPr>
          <w:rFonts w:ascii="Times New Roman" w:hAnsi="Times New Roman" w:cs="Times New Roman"/>
          <w:sz w:val="26"/>
          <w:szCs w:val="26"/>
        </w:rPr>
      </w:pPr>
      <w:r>
        <w:rPr>
          <w:rFonts w:ascii="Times New Roman" w:hAnsi="Times New Roman" w:cs="Times New Roman"/>
          <w:color w:val="000000"/>
          <w:sz w:val="26"/>
          <w:szCs w:val="26"/>
        </w:rPr>
        <w:t>4.7. 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распоряжение принимается на основании мотивированного представления должностного лица, уполномоченного осуществлять муниципальный жилищный контроль, о проведении контрольного мероприятия.</w:t>
      </w:r>
    </w:p>
    <w:p w14:paraId="66AC6417" w14:textId="77777777" w:rsidR="00124068" w:rsidRDefault="00953448">
      <w:pPr>
        <w:pStyle w:val="ConsPlusNormal"/>
        <w:ind w:firstLine="709"/>
        <w:jc w:val="both"/>
        <w:rPr>
          <w:rFonts w:ascii="Times New Roman" w:hAnsi="Times New Roman" w:cs="Times New Roman"/>
          <w:i/>
          <w:iCs/>
          <w:color w:val="000000"/>
          <w:sz w:val="26"/>
          <w:szCs w:val="26"/>
        </w:rPr>
      </w:pPr>
      <w:r>
        <w:rPr>
          <w:rFonts w:ascii="Times New Roman" w:hAnsi="Times New Roman" w:cs="Times New Roman"/>
          <w:color w:val="000000"/>
          <w:sz w:val="26"/>
          <w:szCs w:val="26"/>
        </w:rPr>
        <w:t>4.8. 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жилищный контроль, на основании задания Главы Калининского сельсовета</w:t>
      </w:r>
      <w:r>
        <w:rPr>
          <w:rFonts w:ascii="Times New Roman" w:hAnsi="Times New Roman" w:cs="Times New Roman"/>
          <w:i/>
          <w:iCs/>
          <w:color w:val="000000"/>
          <w:sz w:val="26"/>
          <w:szCs w:val="26"/>
        </w:rPr>
        <w:t xml:space="preserve">, </w:t>
      </w:r>
      <w:r>
        <w:rPr>
          <w:rFonts w:ascii="Times New Roman" w:hAnsi="Times New Roman" w:cs="Times New Roman"/>
          <w:color w:val="000000"/>
          <w:sz w:val="26"/>
          <w:szCs w:val="26"/>
          <w:shd w:val="clear" w:color="auto" w:fill="FFFFFF"/>
        </w:rPr>
        <w:t>задания, содержащегося в планах работы администрации, в том числе в случаях, установленных</w:t>
      </w:r>
      <w:r>
        <w:rPr>
          <w:rFonts w:ascii="Times New Roman" w:hAnsi="Times New Roman" w:cs="Times New Roman"/>
          <w:color w:val="000000"/>
          <w:sz w:val="26"/>
          <w:szCs w:val="26"/>
        </w:rPr>
        <w:t xml:space="preserve"> Федеральным </w:t>
      </w:r>
      <w:hyperlink r:id="rId7">
        <w:r>
          <w:rPr>
            <w:rFonts w:ascii="Times New Roman" w:hAnsi="Times New Roman" w:cs="Times New Roman"/>
            <w:color w:val="000000"/>
            <w:sz w:val="26"/>
            <w:szCs w:val="26"/>
          </w:rPr>
          <w:t>законом</w:t>
        </w:r>
      </w:hyperlink>
      <w:r>
        <w:rPr>
          <w:rFonts w:ascii="Times New Roman" w:hAnsi="Times New Roman" w:cs="Times New Roman"/>
          <w:color w:val="000000"/>
          <w:sz w:val="26"/>
          <w:szCs w:val="26"/>
        </w:rPr>
        <w:t xml:space="preserve"> от 31.07.2020 № 248-ФЗ «О государственном контроле (надзоре) и муниципальном контроле в Российской Федерации».</w:t>
      </w:r>
    </w:p>
    <w:p w14:paraId="7E88BA7E" w14:textId="77777777" w:rsidR="00124068" w:rsidRDefault="00953448">
      <w:pPr>
        <w:pStyle w:val="ConsPlusNormal"/>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4.9.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жилищный контроль, в соответствии с Федеральным </w:t>
      </w:r>
      <w:hyperlink r:id="rId8">
        <w:r>
          <w:rPr>
            <w:rFonts w:ascii="Times New Roman" w:hAnsi="Times New Roman" w:cs="Times New Roman"/>
            <w:color w:val="000000"/>
            <w:sz w:val="26"/>
            <w:szCs w:val="26"/>
          </w:rPr>
          <w:t>законом</w:t>
        </w:r>
      </w:hyperlink>
      <w:r>
        <w:rPr>
          <w:rFonts w:ascii="Times New Roman" w:hAnsi="Times New Roman" w:cs="Times New Roman"/>
          <w:color w:val="000000"/>
          <w:sz w:val="26"/>
          <w:szCs w:val="26"/>
        </w:rPr>
        <w:t xml:space="preserve"> от 31.07.2020 № 248-ФЗ «О государственном контроле (надзоре) и муниципальном контроле в Российской Федерации», Жилищным кодексом Российской Федерации.</w:t>
      </w:r>
    </w:p>
    <w:p w14:paraId="5E676271" w14:textId="77777777" w:rsidR="00124068" w:rsidRDefault="00953448">
      <w:pPr>
        <w:ind w:firstLine="709"/>
        <w:jc w:val="both"/>
        <w:rPr>
          <w:color w:val="000000"/>
          <w:sz w:val="26"/>
          <w:szCs w:val="26"/>
        </w:rPr>
      </w:pPr>
      <w:r>
        <w:rPr>
          <w:color w:val="000000"/>
          <w:sz w:val="26"/>
          <w:szCs w:val="26"/>
        </w:rPr>
        <w:t xml:space="preserve">4.10. Администрация при организации и осуществлении муниципального жилищного контроля получает на безвозмездной основе документы и (или) </w:t>
      </w:r>
      <w:r>
        <w:rPr>
          <w:color w:val="000000"/>
          <w:sz w:val="26"/>
          <w:szCs w:val="26"/>
        </w:rPr>
        <w:lastRenderedPageBreak/>
        <w:t xml:space="preserve">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утвержденным </w:t>
      </w:r>
      <w:r>
        <w:rPr>
          <w:color w:val="000000"/>
          <w:sz w:val="26"/>
          <w:szCs w:val="26"/>
          <w:shd w:val="clear" w:color="auto" w:fill="FFFFFF"/>
        </w:rPr>
        <w:t xml:space="preserve">распоряжением Правительства Российской Федерации от 19.04.2016 № 724-р перечнем 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 </w:t>
      </w:r>
      <w:hyperlink r:id="rId9">
        <w:r>
          <w:rPr>
            <w:color w:val="000000"/>
            <w:sz w:val="26"/>
            <w:szCs w:val="26"/>
          </w:rPr>
          <w:t>Правилами</w:t>
        </w:r>
      </w:hyperlink>
      <w:r>
        <w:rPr>
          <w:color w:val="000000"/>
          <w:sz w:val="26"/>
          <w:szCs w:val="26"/>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14:paraId="3F386DD4" w14:textId="77777777" w:rsidR="00124068" w:rsidRDefault="00953448">
      <w:pPr>
        <w:pStyle w:val="ConsPlusNormal"/>
        <w:ind w:firstLine="709"/>
        <w:jc w:val="both"/>
        <w:rPr>
          <w:rFonts w:ascii="Times New Roman" w:hAnsi="Times New Roman" w:cs="Times New Roman"/>
          <w:color w:val="000000"/>
          <w:sz w:val="26"/>
          <w:szCs w:val="26"/>
          <w:highlight w:val="white"/>
        </w:rPr>
      </w:pPr>
      <w:r>
        <w:rPr>
          <w:rFonts w:ascii="Times New Roman" w:hAnsi="Times New Roman" w:cs="Times New Roman"/>
          <w:color w:val="000000"/>
          <w:sz w:val="26"/>
          <w:szCs w:val="26"/>
        </w:rPr>
        <w:t xml:space="preserve">4.11. </w:t>
      </w:r>
      <w:r>
        <w:rPr>
          <w:rFonts w:ascii="Times New Roman" w:hAnsi="Times New Roman" w:cs="Times New Roman"/>
          <w:color w:val="000000"/>
          <w:sz w:val="26"/>
          <w:szCs w:val="26"/>
          <w:shd w:val="clear" w:color="auto" w:fill="FFFFFF"/>
        </w:rPr>
        <w:t>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связи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14:paraId="72DA439E" w14:textId="77777777" w:rsidR="00124068" w:rsidRDefault="00953448">
      <w:pPr>
        <w:ind w:firstLine="709"/>
        <w:jc w:val="both"/>
        <w:rPr>
          <w:color w:val="000000"/>
          <w:sz w:val="26"/>
          <w:szCs w:val="26"/>
          <w:highlight w:val="white"/>
        </w:rPr>
      </w:pPr>
      <w:r>
        <w:rPr>
          <w:color w:val="000000"/>
          <w:sz w:val="26"/>
          <w:szCs w:val="26"/>
        </w:rPr>
        <w:t xml:space="preserve">1) </w:t>
      </w:r>
      <w:r>
        <w:rPr>
          <w:color w:val="000000"/>
          <w:sz w:val="26"/>
          <w:szCs w:val="26"/>
          <w:shd w:val="clear" w:color="auto" w:fill="FFFFFF"/>
        </w:rPr>
        <w:t xml:space="preserve">отсутствие контролируемого лица либо его представителя не препятствует оценке </w:t>
      </w:r>
      <w:r>
        <w:rPr>
          <w:color w:val="000000"/>
          <w:sz w:val="26"/>
          <w:szCs w:val="26"/>
        </w:rPr>
        <w:t xml:space="preserve">должностным лицом, уполномоченным осуществлять муниципальный жилищный контроль, </w:t>
      </w:r>
      <w:r>
        <w:rPr>
          <w:color w:val="000000"/>
          <w:sz w:val="26"/>
          <w:szCs w:val="26"/>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14:paraId="3A60E9ED" w14:textId="77777777" w:rsidR="00124068" w:rsidRDefault="00953448">
      <w:pPr>
        <w:ind w:firstLine="709"/>
        <w:jc w:val="both"/>
        <w:rPr>
          <w:color w:val="000000"/>
          <w:sz w:val="26"/>
          <w:szCs w:val="26"/>
        </w:rPr>
      </w:pPr>
      <w:r>
        <w:rPr>
          <w:color w:val="000000"/>
          <w:sz w:val="26"/>
          <w:szCs w:val="26"/>
          <w:shd w:val="clear" w:color="auto" w:fill="FFFFFF"/>
        </w:rPr>
        <w:t xml:space="preserve">2) отсутствие признаков </w:t>
      </w:r>
      <w:r>
        <w:rPr>
          <w:color w:val="000000"/>
          <w:sz w:val="26"/>
          <w:szCs w:val="26"/>
        </w:rPr>
        <w:t>явной непосредственной угрозы причинения или фактического причинения вреда (ущерба) охраняемым законом ценностям;</w:t>
      </w:r>
    </w:p>
    <w:p w14:paraId="32FB07BC" w14:textId="77777777" w:rsidR="00124068" w:rsidRDefault="00953448">
      <w:pPr>
        <w:ind w:firstLine="709"/>
        <w:jc w:val="both"/>
        <w:rPr>
          <w:color w:val="000000"/>
          <w:sz w:val="26"/>
          <w:szCs w:val="26"/>
        </w:rPr>
      </w:pPr>
      <w:r>
        <w:rPr>
          <w:color w:val="000000"/>
          <w:sz w:val="26"/>
          <w:szCs w:val="26"/>
        </w:rPr>
        <w:t>3) имеются уважительные причины для отсутствия контролируемого лица (болезнь</w:t>
      </w:r>
      <w:r>
        <w:rPr>
          <w:color w:val="000000"/>
          <w:sz w:val="26"/>
          <w:szCs w:val="26"/>
          <w:shd w:val="clear" w:color="auto" w:fill="FFFFFF"/>
        </w:rPr>
        <w:t xml:space="preserve"> контролируемого лица</w:t>
      </w:r>
      <w:r>
        <w:rPr>
          <w:color w:val="000000"/>
          <w:sz w:val="26"/>
          <w:szCs w:val="26"/>
        </w:rPr>
        <w:t>, его командировка и т.п.) при проведении</w:t>
      </w:r>
      <w:r>
        <w:rPr>
          <w:color w:val="000000"/>
          <w:sz w:val="26"/>
          <w:szCs w:val="26"/>
          <w:shd w:val="clear" w:color="auto" w:fill="FFFFFF"/>
        </w:rPr>
        <w:t xml:space="preserve"> контрольного мероприятия</w:t>
      </w:r>
      <w:r>
        <w:rPr>
          <w:color w:val="000000"/>
          <w:sz w:val="26"/>
          <w:szCs w:val="26"/>
        </w:rPr>
        <w:t>.</w:t>
      </w:r>
    </w:p>
    <w:p w14:paraId="63647A95" w14:textId="77777777" w:rsidR="00124068" w:rsidRDefault="00953448">
      <w:pPr>
        <w:pStyle w:val="s1"/>
        <w:ind w:firstLine="709"/>
        <w:rPr>
          <w:rFonts w:ascii="Times New Roman" w:hAnsi="Times New Roman" w:cs="Times New Roman"/>
          <w:color w:val="000000"/>
        </w:rPr>
      </w:pPr>
      <w:r>
        <w:rPr>
          <w:rFonts w:ascii="Times New Roman" w:hAnsi="Times New Roman" w:cs="Times New Roman"/>
          <w:color w:val="000000"/>
        </w:rPr>
        <w:t xml:space="preserve">4.12. Срок проведения выездной проверки не может превышать 10 рабочих дней. </w:t>
      </w:r>
    </w:p>
    <w:p w14:paraId="20BF8451" w14:textId="77777777" w:rsidR="00124068" w:rsidRDefault="00953448">
      <w:pPr>
        <w:pStyle w:val="s1"/>
        <w:ind w:firstLine="709"/>
        <w:rPr>
          <w:rFonts w:ascii="Times New Roman" w:hAnsi="Times New Roman" w:cs="Times New Roman"/>
          <w:color w:val="000000"/>
        </w:rPr>
      </w:pPr>
      <w:r>
        <w:rPr>
          <w:rFonts w:ascii="Times New Roman" w:hAnsi="Times New Roman" w:cs="Times New Roman"/>
          <w:color w:val="000000"/>
        </w:rPr>
        <w:t>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микропредприятия.</w:t>
      </w:r>
    </w:p>
    <w:p w14:paraId="6E43D743" w14:textId="77777777" w:rsidR="00124068" w:rsidRDefault="00953448">
      <w:pPr>
        <w:pStyle w:val="s1"/>
        <w:ind w:firstLine="709"/>
        <w:rPr>
          <w:rFonts w:ascii="Times New Roman" w:hAnsi="Times New Roman" w:cs="Times New Roman"/>
          <w:color w:val="000000"/>
        </w:rPr>
      </w:pPr>
      <w:r>
        <w:rPr>
          <w:rFonts w:ascii="Times New Roman" w:hAnsi="Times New Roman" w:cs="Times New Roman"/>
          <w:color w:val="000000"/>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w:t>
      </w:r>
      <w:r>
        <w:rPr>
          <w:rFonts w:ascii="Times New Roman" w:hAnsi="Times New Roman" w:cs="Times New Roman"/>
          <w:color w:val="000000"/>
        </w:rPr>
        <w:lastRenderedPageBreak/>
        <w:t xml:space="preserve">представительству, обособленному структурному подразделению организации или производственному объекту. </w:t>
      </w:r>
    </w:p>
    <w:p w14:paraId="3ADB3211" w14:textId="695832F1" w:rsidR="00991537" w:rsidRDefault="00CD7DB4" w:rsidP="00991537">
      <w:pPr>
        <w:suppressAutoHyphens w:val="0"/>
        <w:autoSpaceDE w:val="0"/>
        <w:autoSpaceDN w:val="0"/>
        <w:adjustRightInd w:val="0"/>
        <w:jc w:val="both"/>
        <w:rPr>
          <w:rFonts w:eastAsiaTheme="minorHAnsi"/>
          <w:sz w:val="26"/>
          <w:szCs w:val="26"/>
          <w:lang w:eastAsia="en-US"/>
        </w:rPr>
      </w:pPr>
      <w:r>
        <w:rPr>
          <w:color w:val="000000"/>
          <w:sz w:val="26"/>
          <w:szCs w:val="26"/>
        </w:rPr>
        <w:t xml:space="preserve">         </w:t>
      </w:r>
      <w:r w:rsidR="00953448">
        <w:rPr>
          <w:color w:val="000000"/>
          <w:sz w:val="26"/>
          <w:szCs w:val="26"/>
        </w:rPr>
        <w:t>4.13</w:t>
      </w:r>
      <w:r w:rsidR="00991537">
        <w:rPr>
          <w:rFonts w:eastAsiaTheme="minorHAnsi"/>
          <w:sz w:val="26"/>
          <w:szCs w:val="26"/>
          <w:lang w:eastAsia="en-US"/>
        </w:rPr>
        <w:t xml:space="preserve"> Инспекционный визит, выездная проверка, рейдовый осмотр могут проводиться с использованием средств дистанционного взаимодействия, в том числе посредством видео-конференц-связи, а также с использованием мобильного приложения "Инспектор". (часть 5 в ред. Федерального закона от 28.12.2024 N 540-ФЗ) Правительство Российской Федерации по согласованию с Генеральной прокуратурой Российской Федерации вправе определить случаи и (или) виды контроля, при осуществлении которых проведение контрольных (надзорных) мероприятий с использованием мобильного приложения "Инспектор" не требует согласования с органами прокуратуры.</w:t>
      </w:r>
    </w:p>
    <w:p w14:paraId="6E96A747" w14:textId="061C87C7" w:rsidR="00124068" w:rsidRDefault="00953448">
      <w:pPr>
        <w:pStyle w:val="ConsPlusNormal"/>
        <w:ind w:firstLine="709"/>
        <w:jc w:val="both"/>
        <w:rPr>
          <w:rFonts w:ascii="Times New Roman" w:hAnsi="Times New Roman" w:cs="Times New Roman"/>
          <w:sz w:val="26"/>
          <w:szCs w:val="26"/>
        </w:rPr>
      </w:pPr>
      <w:r>
        <w:rPr>
          <w:rFonts w:ascii="Times New Roman" w:hAnsi="Times New Roman" w:cs="Times New Roman"/>
          <w:color w:val="000000"/>
          <w:sz w:val="26"/>
          <w:szCs w:val="26"/>
        </w:rPr>
        <w:t xml:space="preserve">4.14.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0">
        <w:r>
          <w:rPr>
            <w:rFonts w:ascii="Times New Roman" w:hAnsi="Times New Roman" w:cs="Times New Roman"/>
            <w:color w:val="000000"/>
            <w:sz w:val="26"/>
            <w:szCs w:val="26"/>
          </w:rPr>
          <w:t>частью 2 статьи 90</w:t>
        </w:r>
      </w:hyperlink>
      <w:r>
        <w:rPr>
          <w:rFonts w:ascii="Times New Roman" w:hAnsi="Times New Roman" w:cs="Times New Roman"/>
          <w:color w:val="000000"/>
          <w:sz w:val="26"/>
          <w:szCs w:val="26"/>
        </w:rPr>
        <w:t xml:space="preserve"> Федерального закона от 31.07.2020 № 248-ФЗ «О государственном контроле (надзоре) и муниципальном контроле в Российской Федерации».</w:t>
      </w:r>
    </w:p>
    <w:p w14:paraId="249C3B71" w14:textId="77777777" w:rsidR="00124068" w:rsidRDefault="00953448">
      <w:pPr>
        <w:pStyle w:val="ConsPlusNormal"/>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4.15.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14:paraId="18A12037" w14:textId="77777777" w:rsidR="00124068" w:rsidRDefault="00953448">
      <w:pPr>
        <w:ind w:firstLine="709"/>
        <w:jc w:val="both"/>
        <w:rPr>
          <w:color w:val="000000"/>
          <w:sz w:val="26"/>
          <w:szCs w:val="26"/>
        </w:rPr>
      </w:pPr>
      <w:r>
        <w:rPr>
          <w:color w:val="000000"/>
          <w:sz w:val="26"/>
          <w:szCs w:val="26"/>
        </w:rPr>
        <w:t>Оформление акта производится на месте проведения контрольного мероприятия в день окончания проведения такого мероприятия,</w:t>
      </w:r>
      <w:r>
        <w:rPr>
          <w:color w:val="000000"/>
          <w:sz w:val="26"/>
          <w:szCs w:val="26"/>
          <w:shd w:val="clear" w:color="auto" w:fill="FFFFFF"/>
        </w:rPr>
        <w:t xml:space="preserve"> если иной порядок оформления акта не установлен Правительством Российской Федерации</w:t>
      </w:r>
      <w:r>
        <w:rPr>
          <w:color w:val="000000"/>
          <w:sz w:val="26"/>
          <w:szCs w:val="26"/>
        </w:rPr>
        <w:t>.</w:t>
      </w:r>
    </w:p>
    <w:p w14:paraId="785DA05D" w14:textId="77777777" w:rsidR="00124068" w:rsidRDefault="00953448">
      <w:pPr>
        <w:pStyle w:val="ConsPlusNormal"/>
        <w:ind w:firstLine="709"/>
        <w:jc w:val="both"/>
        <w:rPr>
          <w:rFonts w:ascii="Times New Roman" w:hAnsi="Times New Roman" w:cs="Times New Roman"/>
          <w:sz w:val="26"/>
          <w:szCs w:val="26"/>
        </w:rPr>
      </w:pPr>
      <w:r>
        <w:rPr>
          <w:rFonts w:ascii="Times New Roman" w:hAnsi="Times New Roman" w:cs="Times New Roman"/>
          <w:color w:val="000000"/>
          <w:sz w:val="26"/>
          <w:szCs w:val="26"/>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14:paraId="3ADE0D71" w14:textId="77777777" w:rsidR="00124068" w:rsidRDefault="00953448">
      <w:pPr>
        <w:pStyle w:val="ConsPlusNormal"/>
        <w:ind w:firstLine="709"/>
        <w:jc w:val="both"/>
        <w:rPr>
          <w:rFonts w:ascii="Times New Roman" w:hAnsi="Times New Roman" w:cs="Times New Roman"/>
          <w:sz w:val="26"/>
          <w:szCs w:val="26"/>
        </w:rPr>
      </w:pPr>
      <w:r>
        <w:rPr>
          <w:rFonts w:ascii="Times New Roman" w:hAnsi="Times New Roman" w:cs="Times New Roman"/>
          <w:color w:val="000000"/>
          <w:sz w:val="26"/>
          <w:szCs w:val="26"/>
        </w:rPr>
        <w:t>4.16. Информация о контрольных мероприятиях размещается в Едином реестре контрольных (надзорных) мероприятий.</w:t>
      </w:r>
    </w:p>
    <w:p w14:paraId="73B6730D" w14:textId="77777777" w:rsidR="00124068" w:rsidRDefault="00953448">
      <w:pPr>
        <w:pStyle w:val="ConsPlusNormal"/>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4.17. Информирование контролируемых лиц о совершаемых должностными лицами, уполномоченными осуществлять муниципальный жилищный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Pr>
          <w:rFonts w:ascii="Times New Roman" w:hAnsi="Times New Roman" w:cs="Times New Roman"/>
          <w:color w:val="000000"/>
          <w:sz w:val="26"/>
          <w:szCs w:val="26"/>
          <w:shd w:val="clear" w:color="auto" w:fill="FFFFFF"/>
        </w:rPr>
        <w:t xml:space="preserve">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 форме, в том числе через федеральную </w:t>
      </w:r>
      <w:r>
        <w:rPr>
          <w:rFonts w:ascii="Times New Roman" w:hAnsi="Times New Roman" w:cs="Times New Roman"/>
          <w:color w:val="000000"/>
          <w:sz w:val="26"/>
          <w:szCs w:val="26"/>
          <w:shd w:val="clear" w:color="auto" w:fill="FFFFFF"/>
        </w:rPr>
        <w:lastRenderedPageBreak/>
        <w:t>государственную информационную систему «</w:t>
      </w:r>
      <w:r>
        <w:rPr>
          <w:rFonts w:ascii="Times New Roman" w:hAnsi="Times New Roman" w:cs="Times New Roman"/>
          <w:color w:val="000000"/>
          <w:sz w:val="26"/>
          <w:szCs w:val="26"/>
        </w:rPr>
        <w:t>Единый портал</w:t>
      </w:r>
      <w:r>
        <w:rPr>
          <w:rFonts w:ascii="Times New Roman" w:hAnsi="Times New Roman" w:cs="Times New Roman"/>
          <w:color w:val="000000"/>
          <w:sz w:val="26"/>
          <w:szCs w:val="26"/>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14:paraId="3968B31B" w14:textId="77777777" w:rsidR="00124068" w:rsidRDefault="00953448">
      <w:pPr>
        <w:pStyle w:val="ConsPlusNormal"/>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жилищный контроль,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Pr>
          <w:rFonts w:ascii="Times New Roman" w:hAnsi="Times New Roman" w:cs="Times New Roman"/>
          <w:color w:val="000000"/>
          <w:sz w:val="26"/>
          <w:szCs w:val="26"/>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идентификации и аутентификации либо если оно не завершило прохождение процедуры регистрации в единой системе идентификации и аутентификации).</w:t>
      </w:r>
      <w:r>
        <w:rPr>
          <w:rFonts w:ascii="Times New Roman" w:hAnsi="Times New Roman" w:cs="Times New Roman"/>
          <w:color w:val="000000"/>
          <w:sz w:val="26"/>
          <w:szCs w:val="26"/>
        </w:rPr>
        <w:t xml:space="preserve"> Указанный гражданин вправе направлять администрации документы на бумажном носителе.</w:t>
      </w:r>
    </w:p>
    <w:p w14:paraId="00ABF68B" w14:textId="77777777" w:rsidR="00124068" w:rsidRDefault="00953448">
      <w:pPr>
        <w:pStyle w:val="ConsPlusNormal"/>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До 31 декабря 2023 года информирование контролируемого лица о совершаемых должностными лицами, уполномоченными осуществлять муниципальный жилищный контроль, действиях и принимаемых решениях, направление документов и сведений контролируемому лицу администрацией могут осуществляться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14:paraId="601DDCE7" w14:textId="77777777" w:rsidR="00124068" w:rsidRDefault="00953448">
      <w:pPr>
        <w:pStyle w:val="ConsPlusNormal"/>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4.18. В случае несогласия с фактами и выводами, изложенными в акте, контролируемое лицо вправе направить жалобу в порядке, предусмотренном статьями 39 – 40 </w:t>
      </w:r>
      <w:r>
        <w:rPr>
          <w:rFonts w:ascii="Times New Roman" w:hAnsi="Times New Roman" w:cs="Times New Roman"/>
          <w:color w:val="000000" w:themeColor="text1"/>
          <w:sz w:val="26"/>
          <w:szCs w:val="26"/>
          <w:shd w:val="clear" w:color="auto" w:fill="FFFFFF"/>
        </w:rPr>
        <w:t xml:space="preserve">Федерального закона </w:t>
      </w:r>
      <w:r>
        <w:rPr>
          <w:rFonts w:ascii="Times New Roman" w:hAnsi="Times New Roman" w:cs="Times New Roman"/>
          <w:color w:val="000000"/>
          <w:sz w:val="26"/>
          <w:szCs w:val="26"/>
        </w:rPr>
        <w:t>от 31.07.2020 № 248-ФЗ «О государственном контроле (надзоре) и муниципальном контроле в Российской Федерации»</w:t>
      </w:r>
      <w:r>
        <w:rPr>
          <w:rFonts w:ascii="Times New Roman" w:hAnsi="Times New Roman" w:cs="Times New Roman"/>
          <w:color w:val="000000" w:themeColor="text1"/>
          <w:sz w:val="26"/>
          <w:szCs w:val="26"/>
        </w:rPr>
        <w:t xml:space="preserve"> и разделом 4 настоящего Положения</w:t>
      </w:r>
      <w:r>
        <w:rPr>
          <w:rFonts w:ascii="Times New Roman" w:hAnsi="Times New Roman" w:cs="Times New Roman"/>
          <w:color w:val="000000"/>
          <w:sz w:val="26"/>
          <w:szCs w:val="26"/>
        </w:rPr>
        <w:t>.</w:t>
      </w:r>
    </w:p>
    <w:p w14:paraId="74B082C7" w14:textId="77777777" w:rsidR="00124068" w:rsidRDefault="00953448">
      <w:pPr>
        <w:pStyle w:val="ConsPlusNormal"/>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4.19.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жилищный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14:paraId="3295F113" w14:textId="77777777" w:rsidR="00124068" w:rsidRDefault="00953448">
      <w:pPr>
        <w:pStyle w:val="ConsPlusNormal"/>
        <w:ind w:firstLine="709"/>
        <w:jc w:val="both"/>
        <w:rPr>
          <w:rFonts w:ascii="Times New Roman" w:hAnsi="Times New Roman" w:cs="Times New Roman"/>
          <w:sz w:val="26"/>
          <w:szCs w:val="26"/>
        </w:rPr>
      </w:pPr>
      <w:r>
        <w:rPr>
          <w:rFonts w:ascii="Times New Roman" w:hAnsi="Times New Roman" w:cs="Times New Roman"/>
          <w:color w:val="000000"/>
          <w:sz w:val="26"/>
          <w:szCs w:val="26"/>
        </w:rPr>
        <w:t>4.20.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муниципальный жилищный контроль) в пределах полномочий, предусмотренных законодательством Российской Федерации, обязана:</w:t>
      </w:r>
    </w:p>
    <w:p w14:paraId="4F354914" w14:textId="04E5A432" w:rsidR="00C86F07" w:rsidRDefault="00C86F07" w:rsidP="00C86F07">
      <w:pPr>
        <w:suppressAutoHyphens w:val="0"/>
        <w:autoSpaceDE w:val="0"/>
        <w:autoSpaceDN w:val="0"/>
        <w:adjustRightInd w:val="0"/>
        <w:jc w:val="both"/>
        <w:rPr>
          <w:rFonts w:eastAsiaTheme="minorHAnsi"/>
          <w:sz w:val="26"/>
          <w:szCs w:val="26"/>
          <w:lang w:eastAsia="en-US"/>
        </w:rPr>
      </w:pPr>
      <w:bookmarkStart w:id="7" w:name="Par318"/>
      <w:bookmarkEnd w:id="7"/>
      <w:r>
        <w:rPr>
          <w:color w:val="000000"/>
          <w:sz w:val="26"/>
          <w:szCs w:val="26"/>
        </w:rPr>
        <w:t xml:space="preserve">           </w:t>
      </w:r>
      <w:r w:rsidR="00953448">
        <w:rPr>
          <w:color w:val="000000"/>
          <w:sz w:val="26"/>
          <w:szCs w:val="26"/>
        </w:rPr>
        <w:t xml:space="preserve">1) </w:t>
      </w:r>
      <w:r>
        <w:rPr>
          <w:rFonts w:eastAsiaTheme="minorHAnsi"/>
          <w:sz w:val="26"/>
          <w:szCs w:val="26"/>
          <w:lang w:eastAsia="en-US"/>
        </w:rPr>
        <w:t>выдать после оформления акта контрольного (надзорного) мероприятия контролируемому лицу предписание об устранении выявленных нарушений обязательных требований с указанием разумных сроков их устранения, а также других мероприятий, предусмотренных федеральным законом о виде контроля;</w:t>
      </w:r>
    </w:p>
    <w:p w14:paraId="79F69B79" w14:textId="77777777" w:rsidR="00124068" w:rsidRDefault="00953448">
      <w:pPr>
        <w:pStyle w:val="ConsPlusNormal"/>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w:t>
      </w:r>
      <w:r>
        <w:rPr>
          <w:rFonts w:ascii="Times New Roman" w:hAnsi="Times New Roman" w:cs="Times New Roman"/>
          <w:color w:val="000000"/>
          <w:sz w:val="26"/>
          <w:szCs w:val="26"/>
        </w:rPr>
        <w:lastRenderedPageBreak/>
        <w:t>строений, сооружений, помещений, оборудования, транспортных средств и иных подобных объектов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оказываемые услуги представляет непосредственную угрозу причинения вреда (ущерба) охраняемым законом ценностям или что такой вред (ущерб) причинен;</w:t>
      </w:r>
    </w:p>
    <w:p w14:paraId="04B771C3" w14:textId="77777777" w:rsidR="00124068" w:rsidRDefault="00953448">
      <w:pPr>
        <w:pStyle w:val="ConsPlusNormal"/>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14:paraId="0C94029C" w14:textId="77777777" w:rsidR="00124068" w:rsidRDefault="00953448">
      <w:pPr>
        <w:ind w:firstLine="709"/>
        <w:jc w:val="both"/>
        <w:rPr>
          <w:color w:val="000000"/>
          <w:sz w:val="26"/>
          <w:szCs w:val="26"/>
        </w:rPr>
      </w:pPr>
      <w:r>
        <w:rPr>
          <w:color w:val="000000"/>
          <w:sz w:val="26"/>
          <w:szCs w:val="26"/>
        </w:rPr>
        <w:t xml:space="preserve">4) </w:t>
      </w:r>
      <w:r>
        <w:rPr>
          <w:color w:val="000000"/>
          <w:sz w:val="26"/>
          <w:szCs w:val="26"/>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Pr>
          <w:color w:val="000000"/>
          <w:sz w:val="26"/>
          <w:szCs w:val="26"/>
        </w:rPr>
        <w:t>;</w:t>
      </w:r>
    </w:p>
    <w:p w14:paraId="2534DA10" w14:textId="77777777" w:rsidR="00124068" w:rsidRDefault="00953448">
      <w:pPr>
        <w:pStyle w:val="ConsPlusNormal"/>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14:paraId="779E64E9" w14:textId="77777777" w:rsidR="00124068" w:rsidRDefault="00953448">
      <w:pPr>
        <w:pStyle w:val="ConsPlusNormal"/>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4.21. Должностные лица, осуществляющие контроль, при осуществлении муниципального жилищного контроля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Калининского сельсовета, органами местного самоуправления, правоохранительными органами, организациями и гражданами.</w:t>
      </w:r>
    </w:p>
    <w:p w14:paraId="12923B54" w14:textId="77777777" w:rsidR="00124068" w:rsidRDefault="00953448">
      <w:pPr>
        <w:pStyle w:val="ConsPlusNormal"/>
        <w:ind w:firstLine="709"/>
        <w:jc w:val="both"/>
        <w:rPr>
          <w:rFonts w:ascii="Times New Roman" w:hAnsi="Times New Roman" w:cs="Times New Roman"/>
          <w:sz w:val="26"/>
          <w:szCs w:val="26"/>
        </w:rPr>
      </w:pPr>
      <w:r>
        <w:rPr>
          <w:rFonts w:ascii="Times New Roman" w:hAnsi="Times New Roman" w:cs="Times New Roman"/>
          <w:color w:val="000000"/>
          <w:sz w:val="26"/>
          <w:szCs w:val="26"/>
        </w:rPr>
        <w:t>В случае выявления в ходе проведения контрольного мероприятия в рамках осуществления муниципального жилищного контроля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14:paraId="0EFAC296" w14:textId="77777777" w:rsidR="00124068" w:rsidRDefault="00124068">
      <w:pPr>
        <w:pStyle w:val="ConsPlusNormal"/>
        <w:ind w:firstLine="709"/>
        <w:jc w:val="both"/>
        <w:rPr>
          <w:rFonts w:ascii="Times New Roman" w:hAnsi="Times New Roman" w:cs="Times New Roman"/>
          <w:color w:val="000000"/>
          <w:sz w:val="26"/>
          <w:szCs w:val="26"/>
        </w:rPr>
      </w:pPr>
    </w:p>
    <w:p w14:paraId="4507A964" w14:textId="77777777" w:rsidR="00124068" w:rsidRDefault="00953448">
      <w:pPr>
        <w:pStyle w:val="ConsPlusNormal"/>
        <w:ind w:firstLine="0"/>
        <w:jc w:val="center"/>
        <w:rPr>
          <w:rFonts w:ascii="Times New Roman" w:hAnsi="Times New Roman" w:cs="Times New Roman"/>
          <w:b/>
          <w:bCs/>
          <w:color w:val="000000"/>
          <w:sz w:val="26"/>
          <w:szCs w:val="26"/>
        </w:rPr>
      </w:pPr>
      <w:r>
        <w:rPr>
          <w:rFonts w:ascii="Times New Roman" w:hAnsi="Times New Roman" w:cs="Times New Roman"/>
          <w:b/>
          <w:bCs/>
          <w:color w:val="000000"/>
          <w:sz w:val="26"/>
          <w:szCs w:val="26"/>
        </w:rPr>
        <w:t>5. Обжалование решений администрации, действий (бездействия) должностных лиц, уполномоченных осуществлять муниципальный жилищный контроль</w:t>
      </w:r>
    </w:p>
    <w:p w14:paraId="51FA444F" w14:textId="77777777" w:rsidR="00124068" w:rsidRDefault="00124068">
      <w:pPr>
        <w:pStyle w:val="ConsPlusNormal"/>
        <w:ind w:firstLine="0"/>
        <w:jc w:val="center"/>
        <w:rPr>
          <w:rFonts w:ascii="Times New Roman" w:hAnsi="Times New Roman" w:cs="Times New Roman"/>
          <w:b/>
          <w:bCs/>
          <w:color w:val="000000"/>
          <w:sz w:val="26"/>
          <w:szCs w:val="26"/>
        </w:rPr>
      </w:pPr>
    </w:p>
    <w:p w14:paraId="091B6285" w14:textId="77777777" w:rsidR="00124068" w:rsidRDefault="00953448">
      <w:pPr>
        <w:pStyle w:val="ConsPlusNormal"/>
        <w:ind w:firstLine="709"/>
        <w:jc w:val="both"/>
        <w:rPr>
          <w:rFonts w:ascii="Times New Roman" w:hAnsi="Times New Roman" w:cs="Times New Roman"/>
          <w:sz w:val="26"/>
          <w:szCs w:val="26"/>
        </w:rPr>
      </w:pPr>
      <w:r>
        <w:rPr>
          <w:rFonts w:ascii="Times New Roman" w:hAnsi="Times New Roman" w:cs="Times New Roman"/>
          <w:color w:val="000000"/>
          <w:sz w:val="26"/>
          <w:szCs w:val="26"/>
        </w:rPr>
        <w:t>5.1. Решения администрации, действия (бездействие) должностных лиц, уполномоченных осуществлять муниципальный жилищный контроль, могут быть обжалованы в порядке, установленном главой 9 Федерального закона от 31.07.2020 № 248-ФЗ «О государственном контроле (надзоре) и муниципальном контроле в Российской Федерации».</w:t>
      </w:r>
    </w:p>
    <w:p w14:paraId="7A9F374B" w14:textId="77777777" w:rsidR="00124068" w:rsidRDefault="00953448">
      <w:pPr>
        <w:pStyle w:val="ConsPlusNormal"/>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lastRenderedPageBreak/>
        <w:t>5.2. Контролируемые лица, права и законные интересы которых, по их мнению, были непосредственно нарушены в рамках осуществления муниципального жилищного контроля, имеют право на досудебное обжалование:</w:t>
      </w:r>
    </w:p>
    <w:p w14:paraId="4919342D" w14:textId="77777777" w:rsidR="00124068" w:rsidRDefault="00953448">
      <w:pPr>
        <w:pStyle w:val="ConsPlusNormal"/>
        <w:ind w:firstLine="709"/>
        <w:jc w:val="both"/>
        <w:rPr>
          <w:rFonts w:ascii="Times New Roman" w:hAnsi="Times New Roman" w:cs="Times New Roman"/>
          <w:sz w:val="26"/>
          <w:szCs w:val="26"/>
        </w:rPr>
      </w:pPr>
      <w:r>
        <w:rPr>
          <w:rFonts w:ascii="Times New Roman" w:hAnsi="Times New Roman" w:cs="Times New Roman"/>
          <w:color w:val="000000"/>
          <w:sz w:val="26"/>
          <w:szCs w:val="26"/>
        </w:rPr>
        <w:t>1) решений о проведении контрольных мероприятий;</w:t>
      </w:r>
    </w:p>
    <w:p w14:paraId="66F38CF8" w14:textId="77777777" w:rsidR="00124068" w:rsidRDefault="00953448">
      <w:pPr>
        <w:pStyle w:val="ConsPlusNormal"/>
        <w:ind w:firstLine="709"/>
        <w:jc w:val="both"/>
        <w:rPr>
          <w:rFonts w:ascii="Times New Roman" w:hAnsi="Times New Roman" w:cs="Times New Roman"/>
          <w:sz w:val="26"/>
          <w:szCs w:val="26"/>
        </w:rPr>
      </w:pPr>
      <w:r>
        <w:rPr>
          <w:rFonts w:ascii="Times New Roman" w:hAnsi="Times New Roman" w:cs="Times New Roman"/>
          <w:color w:val="000000"/>
          <w:sz w:val="26"/>
          <w:szCs w:val="26"/>
        </w:rPr>
        <w:t>2) актов контрольных мероприятий, предписаний об устранении выявленных нарушений;</w:t>
      </w:r>
    </w:p>
    <w:p w14:paraId="2873F224" w14:textId="77777777" w:rsidR="00124068" w:rsidRDefault="00953448">
      <w:pPr>
        <w:pStyle w:val="ConsPlusNormal"/>
        <w:ind w:firstLine="709"/>
        <w:jc w:val="both"/>
        <w:rPr>
          <w:rFonts w:ascii="Times New Roman" w:hAnsi="Times New Roman" w:cs="Times New Roman"/>
          <w:sz w:val="26"/>
          <w:szCs w:val="26"/>
        </w:rPr>
      </w:pPr>
      <w:r>
        <w:rPr>
          <w:rFonts w:ascii="Times New Roman" w:hAnsi="Times New Roman" w:cs="Times New Roman"/>
          <w:color w:val="000000"/>
          <w:sz w:val="26"/>
          <w:szCs w:val="26"/>
        </w:rPr>
        <w:t>3) действий (бездействия) должностных лиц, уполномоченных осуществлять муниципальный жилищный контроль, в рамках контрольных мероприятий.</w:t>
      </w:r>
    </w:p>
    <w:p w14:paraId="031D2613" w14:textId="77777777" w:rsidR="00124068" w:rsidRDefault="00953448">
      <w:pPr>
        <w:pStyle w:val="ConsPlusNormal"/>
        <w:ind w:firstLine="709"/>
        <w:jc w:val="both"/>
        <w:rPr>
          <w:rFonts w:ascii="Times New Roman" w:hAnsi="Times New Roman" w:cs="Times New Roman"/>
          <w:sz w:val="26"/>
          <w:szCs w:val="26"/>
        </w:rPr>
      </w:pPr>
      <w:r>
        <w:rPr>
          <w:rFonts w:ascii="Times New Roman" w:hAnsi="Times New Roman" w:cs="Times New Roman"/>
          <w:color w:val="000000"/>
          <w:sz w:val="26"/>
          <w:szCs w:val="26"/>
        </w:rPr>
        <w:t>5.3.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w:t>
      </w:r>
      <w:r>
        <w:rPr>
          <w:rFonts w:ascii="Times New Roman" w:hAnsi="Times New Roman" w:cs="Times New Roman"/>
          <w:color w:val="000000"/>
          <w:sz w:val="26"/>
          <w:szCs w:val="26"/>
          <w:shd w:val="clear" w:color="auto" w:fill="FFFFFF"/>
        </w:rPr>
        <w:t xml:space="preserve"> и (или) регионального портала государственных и муниципальных услуг.</w:t>
      </w:r>
    </w:p>
    <w:p w14:paraId="104A55F6" w14:textId="77777777" w:rsidR="00124068" w:rsidRDefault="00953448">
      <w:pPr>
        <w:pStyle w:val="s1"/>
        <w:rPr>
          <w:rFonts w:ascii="Times New Roman" w:hAnsi="Times New Roman" w:cs="Times New Roman"/>
          <w:color w:val="000000"/>
        </w:rPr>
      </w:pPr>
      <w:r>
        <w:rPr>
          <w:rFonts w:ascii="Times New Roman" w:hAnsi="Times New Roman" w:cs="Times New Roman"/>
          <w:color w:val="000000"/>
        </w:rPr>
        <w:t>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Главы Калининского сельсовета с предварительным информированием Главы Калининского сельсовета о наличии в жалобе (документах) сведений, составляющих государственную или иную охраняемую законом тайну.</w:t>
      </w:r>
    </w:p>
    <w:p w14:paraId="0ED0748C" w14:textId="77777777" w:rsidR="00124068" w:rsidRDefault="00953448">
      <w:pPr>
        <w:pStyle w:val="ConsPlusNormal"/>
        <w:ind w:firstLine="709"/>
        <w:jc w:val="both"/>
        <w:rPr>
          <w:rFonts w:ascii="Times New Roman" w:hAnsi="Times New Roman" w:cs="Times New Roman"/>
          <w:sz w:val="26"/>
          <w:szCs w:val="26"/>
        </w:rPr>
      </w:pPr>
      <w:r>
        <w:rPr>
          <w:rFonts w:ascii="Times New Roman" w:hAnsi="Times New Roman" w:cs="Times New Roman"/>
          <w:color w:val="000000"/>
          <w:sz w:val="26"/>
          <w:szCs w:val="26"/>
        </w:rPr>
        <w:t>5.4. Жалоба на решение администрации, действия (бездействие) его должностных лиц рассматривается Главой Калининского сельсовета.</w:t>
      </w:r>
    </w:p>
    <w:p w14:paraId="6E13CF7C" w14:textId="77777777" w:rsidR="00124068" w:rsidRDefault="00953448">
      <w:pPr>
        <w:pStyle w:val="ConsPlusNormal"/>
        <w:ind w:firstLine="709"/>
        <w:jc w:val="both"/>
        <w:rPr>
          <w:rFonts w:ascii="Times New Roman" w:hAnsi="Times New Roman" w:cs="Times New Roman"/>
          <w:sz w:val="26"/>
          <w:szCs w:val="26"/>
        </w:rPr>
      </w:pPr>
      <w:r>
        <w:rPr>
          <w:rFonts w:ascii="Times New Roman" w:hAnsi="Times New Roman" w:cs="Times New Roman"/>
          <w:color w:val="000000"/>
          <w:sz w:val="26"/>
          <w:szCs w:val="26"/>
        </w:rPr>
        <w:t>5.5. Жалоба на решение администрации,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14:paraId="090BC3D5" w14:textId="77777777" w:rsidR="00124068" w:rsidRDefault="00953448">
      <w:pPr>
        <w:pStyle w:val="ConsPlusNormal"/>
        <w:ind w:firstLine="709"/>
        <w:jc w:val="both"/>
        <w:rPr>
          <w:rFonts w:ascii="Times New Roman" w:hAnsi="Times New Roman" w:cs="Times New Roman"/>
          <w:sz w:val="26"/>
          <w:szCs w:val="26"/>
        </w:rPr>
      </w:pPr>
      <w:r>
        <w:rPr>
          <w:rFonts w:ascii="Times New Roman" w:hAnsi="Times New Roman" w:cs="Times New Roman"/>
          <w:color w:val="000000"/>
          <w:sz w:val="26"/>
          <w:szCs w:val="26"/>
        </w:rPr>
        <w:t>Жалоба на предписание администрации может быть подана в течение 10 рабочих дней с момента получения контролируемым лицом предписания.</w:t>
      </w:r>
    </w:p>
    <w:p w14:paraId="2364788E" w14:textId="77777777" w:rsidR="00124068" w:rsidRDefault="00953448">
      <w:pPr>
        <w:pStyle w:val="ConsPlusNormal"/>
        <w:ind w:firstLine="709"/>
        <w:jc w:val="both"/>
        <w:rPr>
          <w:rFonts w:ascii="Times New Roman" w:hAnsi="Times New Roman" w:cs="Times New Roman"/>
          <w:sz w:val="26"/>
          <w:szCs w:val="26"/>
        </w:rPr>
      </w:pPr>
      <w:r>
        <w:rPr>
          <w:rFonts w:ascii="Times New Roman" w:hAnsi="Times New Roman" w:cs="Times New Roman"/>
          <w:color w:val="000000"/>
          <w:sz w:val="26"/>
          <w:szCs w:val="26"/>
        </w:rPr>
        <w:t>В случае пропуска по уважительной причине срока подачи жалобы этот срок по ходатайству лица, подающего жалобу, может быть восстановлен администрацией (должностным лицом, уполномоченным на рассмотрение жалобы).</w:t>
      </w:r>
    </w:p>
    <w:p w14:paraId="60719F93" w14:textId="77777777" w:rsidR="00124068" w:rsidRDefault="00953448">
      <w:pPr>
        <w:pStyle w:val="ConsPlusNormal"/>
        <w:ind w:firstLine="709"/>
        <w:jc w:val="both"/>
        <w:rPr>
          <w:rFonts w:ascii="Times New Roman" w:hAnsi="Times New Roman" w:cs="Times New Roman"/>
          <w:sz w:val="26"/>
          <w:szCs w:val="26"/>
        </w:rPr>
      </w:pPr>
      <w:r>
        <w:rPr>
          <w:rFonts w:ascii="Times New Roman" w:hAnsi="Times New Roman" w:cs="Times New Roman"/>
          <w:color w:val="000000"/>
          <w:sz w:val="26"/>
          <w:szCs w:val="26"/>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14:paraId="0203A8E4" w14:textId="77777777" w:rsidR="00124068" w:rsidRDefault="00953448">
      <w:pPr>
        <w:pStyle w:val="ConsPlusNormal"/>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5.6. Жалоба на решение администрации, действия (бездействие) его должностных лиц подлежит рассмотрению в течение 20 рабочих дней со дня ее регистрации. </w:t>
      </w:r>
    </w:p>
    <w:p w14:paraId="6172E82D" w14:textId="77777777" w:rsidR="00124068" w:rsidRDefault="00953448">
      <w:pPr>
        <w:pStyle w:val="ConsPlusNormal"/>
        <w:ind w:firstLine="709"/>
        <w:jc w:val="both"/>
        <w:rPr>
          <w:rFonts w:ascii="Times New Roman" w:hAnsi="Times New Roman" w:cs="Times New Roman"/>
          <w:sz w:val="26"/>
          <w:szCs w:val="26"/>
        </w:rPr>
      </w:pPr>
      <w:r>
        <w:rPr>
          <w:rFonts w:ascii="Times New Roman" w:hAnsi="Times New Roman" w:cs="Times New Roman"/>
          <w:color w:val="000000"/>
          <w:sz w:val="26"/>
          <w:szCs w:val="26"/>
        </w:rPr>
        <w:t>В случае если для ее рассмотрения требуется получение сведений, имеющихся в распоряжении иных органов, срок рассмотрения жалобы может быть продлен Главой Калининского сельсовета не более чем на 20 рабочих дней.</w:t>
      </w:r>
    </w:p>
    <w:p w14:paraId="1041ECC8" w14:textId="77777777" w:rsidR="00124068" w:rsidRDefault="00124068">
      <w:pPr>
        <w:pStyle w:val="1"/>
        <w:ind w:firstLine="709"/>
        <w:jc w:val="both"/>
        <w:rPr>
          <w:rFonts w:ascii="Times New Roman" w:hAnsi="Times New Roman" w:cs="Times New Roman"/>
          <w:color w:val="000000"/>
          <w:sz w:val="26"/>
          <w:szCs w:val="26"/>
        </w:rPr>
      </w:pPr>
    </w:p>
    <w:p w14:paraId="4C256463" w14:textId="77777777" w:rsidR="00124068" w:rsidRDefault="00953448">
      <w:pPr>
        <w:pStyle w:val="1"/>
        <w:jc w:val="center"/>
        <w:rPr>
          <w:rFonts w:ascii="Times New Roman" w:hAnsi="Times New Roman" w:cs="Times New Roman"/>
          <w:b/>
          <w:bCs/>
          <w:color w:val="000000"/>
          <w:sz w:val="26"/>
          <w:szCs w:val="26"/>
        </w:rPr>
      </w:pPr>
      <w:r>
        <w:rPr>
          <w:rFonts w:ascii="Times New Roman" w:hAnsi="Times New Roman" w:cs="Times New Roman"/>
          <w:b/>
          <w:bCs/>
          <w:color w:val="000000"/>
          <w:sz w:val="26"/>
          <w:szCs w:val="26"/>
        </w:rPr>
        <w:t xml:space="preserve">6. Ключевые показатели муниципального жилищного контроля </w:t>
      </w:r>
      <w:r>
        <w:rPr>
          <w:rFonts w:ascii="Times New Roman" w:hAnsi="Times New Roman" w:cs="Times New Roman"/>
          <w:b/>
          <w:bCs/>
          <w:color w:val="000000"/>
          <w:sz w:val="26"/>
          <w:szCs w:val="26"/>
        </w:rPr>
        <w:br/>
        <w:t>и их целевые значения</w:t>
      </w:r>
    </w:p>
    <w:p w14:paraId="5188F87D" w14:textId="77777777" w:rsidR="00124068" w:rsidRDefault="00953448">
      <w:pPr>
        <w:pStyle w:val="1"/>
        <w:ind w:firstLine="709"/>
        <w:jc w:val="both"/>
        <w:rPr>
          <w:rFonts w:ascii="Times New Roman" w:hAnsi="Times New Roman" w:cs="Times New Roman"/>
          <w:sz w:val="26"/>
          <w:szCs w:val="26"/>
        </w:rPr>
      </w:pPr>
      <w:r>
        <w:rPr>
          <w:rFonts w:ascii="Times New Roman" w:hAnsi="Times New Roman" w:cs="Times New Roman"/>
          <w:color w:val="000000"/>
          <w:sz w:val="26"/>
          <w:szCs w:val="26"/>
        </w:rPr>
        <w:t xml:space="preserve">6.1. Оценка результативности и эффективности осуществления муниципального жилищного контроля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14:paraId="0EB1BB0A" w14:textId="77777777" w:rsidR="00124068" w:rsidRDefault="00953448">
      <w:pPr>
        <w:pStyle w:val="1"/>
        <w:ind w:firstLine="709"/>
        <w:jc w:val="both"/>
        <w:rPr>
          <w:rFonts w:ascii="Times New Roman" w:hAnsi="Times New Roman" w:cs="Times New Roman"/>
          <w:sz w:val="26"/>
          <w:szCs w:val="26"/>
        </w:rPr>
      </w:pPr>
      <w:r>
        <w:rPr>
          <w:rFonts w:ascii="Times New Roman" w:hAnsi="Times New Roman" w:cs="Times New Roman"/>
          <w:color w:val="000000"/>
          <w:sz w:val="26"/>
          <w:szCs w:val="26"/>
        </w:rPr>
        <w:lastRenderedPageBreak/>
        <w:t>6.2. Ключевые показатели вида контроля и их целевые значения, индикативные показатели для муниципального жилищного контроля утверждаются Главой  Калининского сельсовета.</w:t>
      </w:r>
    </w:p>
    <w:p w14:paraId="53612A20" w14:textId="77777777" w:rsidR="00124068" w:rsidRDefault="00953448">
      <w:pPr>
        <w:pStyle w:val="ConsPlusNormal"/>
        <w:ind w:firstLine="0"/>
        <w:jc w:val="right"/>
        <w:rPr>
          <w:rFonts w:ascii="Times New Roman" w:hAnsi="Times New Roman" w:cs="Times New Roman"/>
          <w:color w:val="000000"/>
          <w:sz w:val="26"/>
          <w:szCs w:val="26"/>
        </w:rPr>
      </w:pPr>
      <w:r>
        <w:br w:type="page"/>
      </w:r>
    </w:p>
    <w:p w14:paraId="5199F001" w14:textId="77777777" w:rsidR="00124068" w:rsidRDefault="00953448">
      <w:pPr>
        <w:pStyle w:val="ConsPlusNormal"/>
        <w:ind w:firstLine="0"/>
        <w:jc w:val="right"/>
        <w:rPr>
          <w:rFonts w:ascii="Times New Roman" w:hAnsi="Times New Roman" w:cs="Times New Roman"/>
          <w:sz w:val="26"/>
          <w:szCs w:val="26"/>
        </w:rPr>
      </w:pPr>
      <w:r>
        <w:rPr>
          <w:rFonts w:ascii="Times New Roman" w:hAnsi="Times New Roman" w:cs="Times New Roman"/>
          <w:color w:val="000000"/>
          <w:sz w:val="26"/>
          <w:szCs w:val="26"/>
        </w:rPr>
        <w:lastRenderedPageBreak/>
        <w:t>Приложение № 1</w:t>
      </w:r>
    </w:p>
    <w:p w14:paraId="19994329" w14:textId="77777777" w:rsidR="00124068" w:rsidRDefault="00953448">
      <w:pPr>
        <w:pStyle w:val="ConsPlusNormal"/>
        <w:ind w:firstLine="0"/>
        <w:jc w:val="right"/>
        <w:rPr>
          <w:rFonts w:ascii="Times New Roman" w:hAnsi="Times New Roman" w:cs="Times New Roman"/>
          <w:i/>
          <w:iCs/>
          <w:color w:val="000000"/>
          <w:sz w:val="26"/>
          <w:szCs w:val="26"/>
        </w:rPr>
      </w:pPr>
      <w:r>
        <w:rPr>
          <w:rFonts w:ascii="Times New Roman" w:hAnsi="Times New Roman" w:cs="Times New Roman"/>
          <w:color w:val="000000"/>
          <w:sz w:val="26"/>
          <w:szCs w:val="26"/>
        </w:rPr>
        <w:t xml:space="preserve">к Положению о муниципальном жилищном контроле </w:t>
      </w:r>
      <w:r>
        <w:rPr>
          <w:rFonts w:ascii="Times New Roman" w:hAnsi="Times New Roman" w:cs="Times New Roman"/>
          <w:color w:val="000000"/>
          <w:sz w:val="26"/>
          <w:szCs w:val="26"/>
        </w:rPr>
        <w:br/>
        <w:t>в  Калининском сельсовете</w:t>
      </w:r>
    </w:p>
    <w:p w14:paraId="27B24BD8" w14:textId="77777777" w:rsidR="00124068" w:rsidRDefault="00124068">
      <w:pPr>
        <w:widowControl w:val="0"/>
        <w:jc w:val="both"/>
        <w:rPr>
          <w:color w:val="000000"/>
          <w:sz w:val="26"/>
          <w:szCs w:val="26"/>
        </w:rPr>
      </w:pPr>
      <w:bookmarkStart w:id="8" w:name="Par381"/>
      <w:bookmarkEnd w:id="8"/>
    </w:p>
    <w:p w14:paraId="7E147009" w14:textId="77777777" w:rsidR="00124068" w:rsidRDefault="00953448">
      <w:pPr>
        <w:pStyle w:val="ConsPlusTitle"/>
        <w:jc w:val="center"/>
        <w:rPr>
          <w:rFonts w:ascii="Times New Roman" w:hAnsi="Times New Roman" w:cs="Times New Roman"/>
          <w:sz w:val="26"/>
          <w:szCs w:val="26"/>
        </w:rPr>
      </w:pPr>
      <w:r>
        <w:rPr>
          <w:rFonts w:ascii="Times New Roman" w:hAnsi="Times New Roman" w:cs="Times New Roman"/>
          <w:color w:val="000000"/>
          <w:sz w:val="26"/>
          <w:szCs w:val="26"/>
        </w:rPr>
        <w:t>Индикаторы риска нарушения обязательных требований, используемые для определения необходимости проведения внеплановых</w:t>
      </w:r>
    </w:p>
    <w:p w14:paraId="711B0FEA" w14:textId="77777777" w:rsidR="00124068" w:rsidRDefault="00953448">
      <w:pPr>
        <w:pStyle w:val="ConsPlusTitle"/>
        <w:jc w:val="center"/>
        <w:rPr>
          <w:rFonts w:ascii="Times New Roman" w:hAnsi="Times New Roman" w:cs="Times New Roman"/>
          <w:color w:val="000000"/>
          <w:sz w:val="26"/>
          <w:szCs w:val="26"/>
        </w:rPr>
      </w:pPr>
      <w:r>
        <w:rPr>
          <w:rFonts w:ascii="Times New Roman" w:hAnsi="Times New Roman" w:cs="Times New Roman"/>
          <w:color w:val="000000"/>
          <w:sz w:val="26"/>
          <w:szCs w:val="26"/>
        </w:rPr>
        <w:t>проверок при осуществлении администрацией Калининского сельсовета</w:t>
      </w:r>
    </w:p>
    <w:p w14:paraId="363E6D95" w14:textId="77777777" w:rsidR="00124068" w:rsidRDefault="00953448">
      <w:pPr>
        <w:jc w:val="center"/>
        <w:rPr>
          <w:color w:val="000000"/>
          <w:sz w:val="26"/>
          <w:szCs w:val="26"/>
        </w:rPr>
      </w:pPr>
      <w:r>
        <w:rPr>
          <w:b/>
          <w:bCs/>
          <w:color w:val="000000"/>
          <w:sz w:val="26"/>
          <w:szCs w:val="26"/>
        </w:rPr>
        <w:t xml:space="preserve">муниципального жилищного контроля в </w:t>
      </w:r>
      <w:bookmarkStart w:id="9" w:name="_Hlk77689331"/>
      <w:bookmarkEnd w:id="9"/>
      <w:r>
        <w:rPr>
          <w:b/>
          <w:bCs/>
          <w:color w:val="000000"/>
          <w:sz w:val="26"/>
          <w:szCs w:val="26"/>
        </w:rPr>
        <w:t>Калининском сельсовете</w:t>
      </w:r>
    </w:p>
    <w:p w14:paraId="13FEC46C" w14:textId="77777777" w:rsidR="00124068" w:rsidRDefault="00953448">
      <w:pPr>
        <w:pStyle w:val="ConsPlusNormal"/>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1. Поступление в орган муниципального жилищного контроля обращений гражданина или организации, являющихся собственниками помещений в многоквартирном доме, в котором есть жилые помещения муниципального жилищного фонда, граждан, являющихся пользователями жилых помещений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о наличии в деятельности контролируемого лица хотя бы одного отклонения от следующих обязательных требований к:</w:t>
      </w:r>
    </w:p>
    <w:p w14:paraId="2FC22E2A" w14:textId="77777777" w:rsidR="00124068" w:rsidRDefault="00953448">
      <w:pPr>
        <w:pStyle w:val="ConsPlusNormal"/>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а) порядку осуществления перевода жилого помещения муниципального жилищного фонда в нежилое помещение; </w:t>
      </w:r>
    </w:p>
    <w:p w14:paraId="4771CD4F" w14:textId="77777777" w:rsidR="00124068" w:rsidRDefault="00953448">
      <w:pPr>
        <w:pStyle w:val="ConsPlusNormal"/>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б) порядку осуществления перепланировки и (или) переустройства жилых помещений муниципального жилищного фонда в многоквартирном доме;</w:t>
      </w:r>
    </w:p>
    <w:p w14:paraId="73DE378C" w14:textId="77777777" w:rsidR="00124068" w:rsidRDefault="00953448">
      <w:pPr>
        <w:pStyle w:val="ConsPlusNormal"/>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в) предоставлению коммунальных услуг пользователям жилых помещений муниципального жилищного фонда в многоквартирных домах и жилых домов;</w:t>
      </w:r>
    </w:p>
    <w:p w14:paraId="2F05EC9F" w14:textId="77777777" w:rsidR="00124068" w:rsidRDefault="00953448">
      <w:pPr>
        <w:pStyle w:val="ConsPlusNormal"/>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г) обеспечению доступности для инвалидов жилых помещений муниципального жилищного фонда;</w:t>
      </w:r>
    </w:p>
    <w:p w14:paraId="115365DC" w14:textId="77777777" w:rsidR="00124068" w:rsidRDefault="00953448">
      <w:pPr>
        <w:pStyle w:val="ConsPlusNormal"/>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д) обеспечению безопасности при использовании и содержании внутридомового и внутриквартирного газового оборудования жилых помещений муниципального жилищного фонда.</w:t>
      </w:r>
    </w:p>
    <w:p w14:paraId="47775115" w14:textId="77777777" w:rsidR="00124068" w:rsidRDefault="00953448">
      <w:pPr>
        <w:pStyle w:val="ConsPlusNormal"/>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2. Поступление в орган муниципального жилищного контроля обращения гражданина или организации, являющихся собственниками помещений в многоквартирном доме, в котором есть жилые помещения муниципального жилищного фонда, гражданина, являющегося пользователем жилого помещения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о фактах нарушений в отношении муниципального жилищного фонда, обязательных требований, установленных частью 1 статьи 20 Жилищного кодекса Российской Федерации, за исключением обращений, указанных в пункте 1 настоящего Приложения, и обращений, послуживших основанием для проведения внепланового контрольного (надзорного) мероприятия в соответствии с частью 12 статьи 66 Федерального закона от 31.07.2020 № 248-ФЗ «О государственном контроле (надзоре) и муниципальном контроле в Российской Федерации», в случае если в течение года до поступления данного обращения, информации контролируемому лицу органом государственного жилищного надзора, органом муниципального жилищного контроля объявлялись предостережения о недопустимости нарушения аналогичных обязательных требований.</w:t>
      </w:r>
    </w:p>
    <w:p w14:paraId="476E7A41" w14:textId="77777777" w:rsidR="00124068" w:rsidRDefault="00953448">
      <w:pPr>
        <w:pStyle w:val="ConsPlusNormal"/>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 xml:space="preserve">3. Двукратный и более рост количества обращений за единицу времени (месяц, шесть месяцев, двенадцать месяцев) в сравнении с предшествующим аналогичным периодом и (или) с аналогичным периодом предшествующего календарного года, поступивших в адрес органа муниципального жилищного </w:t>
      </w:r>
      <w:r>
        <w:rPr>
          <w:rFonts w:ascii="Times New Roman" w:hAnsi="Times New Roman" w:cs="Times New Roman"/>
          <w:color w:val="000000"/>
          <w:sz w:val="26"/>
          <w:szCs w:val="26"/>
        </w:rPr>
        <w:lastRenderedPageBreak/>
        <w:t>контроля от граждан или организаций, являющихся собственниками помещений в многоквартирном доме, в котором есть жилые помещения муниципального жилищного фонда, граждан, являющихся пользователями жилых помещений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о фактах нарушений в отношении муниципального жилищного фонда обязательных требований, установленных частью 1 статьи 20 Жилищного кодекса Российской Федерации.</w:t>
      </w:r>
    </w:p>
    <w:p w14:paraId="7454F177" w14:textId="77777777" w:rsidR="00124068" w:rsidRDefault="00953448">
      <w:pPr>
        <w:pStyle w:val="ConsPlusNormal"/>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4. Поступление в орган муниципального жилищного контроля в течение трёх месяцев подряд двух и более протоколов общего собрания собственников помещений в многоквартирном доме, в котором есть жилые помещения муниципального жилищного фонда, содержащих решения по аналогичным вопросам повестки дня.</w:t>
      </w:r>
    </w:p>
    <w:p w14:paraId="79C06AF9" w14:textId="77777777" w:rsidR="00124068" w:rsidRDefault="00953448">
      <w:pPr>
        <w:pStyle w:val="ConsPlusNormal"/>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5. Выявление в течение трех месяцев более пяти фактов несоответствия сведений (информации), полученных от гражданина или организации, являющихся собственниками помещений в многоквартирном доме</w:t>
      </w:r>
      <w:bookmarkStart w:id="10" w:name="_Hlk79571629"/>
      <w:r>
        <w:rPr>
          <w:rFonts w:ascii="Times New Roman" w:hAnsi="Times New Roman" w:cs="Times New Roman"/>
          <w:color w:val="000000"/>
          <w:sz w:val="26"/>
          <w:szCs w:val="26"/>
        </w:rPr>
        <w:t xml:space="preserve">, в котором есть жилые помещения муниципального жилищного фонда, </w:t>
      </w:r>
      <w:bookmarkEnd w:id="10"/>
      <w:r>
        <w:rPr>
          <w:rFonts w:ascii="Times New Roman" w:hAnsi="Times New Roman" w:cs="Times New Roman"/>
          <w:color w:val="000000"/>
          <w:sz w:val="26"/>
          <w:szCs w:val="26"/>
        </w:rPr>
        <w:t>гражданина, являющегося пользователем жилого помещения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и информации, размещённой контролируемым лицом в государственной информационной системе жилищно-коммунального хозяйства.</w:t>
      </w:r>
    </w:p>
    <w:p w14:paraId="65D4BF53" w14:textId="77777777" w:rsidR="00124068" w:rsidRDefault="00953448">
      <w:pPr>
        <w:pStyle w:val="ConsPlusNormal"/>
        <w:ind w:firstLine="709"/>
        <w:jc w:val="both"/>
        <w:rPr>
          <w:rFonts w:ascii="Times New Roman" w:hAnsi="Times New Roman" w:cs="Times New Roman"/>
          <w:color w:val="000000"/>
          <w:sz w:val="26"/>
          <w:szCs w:val="26"/>
        </w:rPr>
      </w:pPr>
      <w:r>
        <w:rPr>
          <w:rFonts w:ascii="Times New Roman" w:hAnsi="Times New Roman" w:cs="Times New Roman"/>
          <w:color w:val="000000"/>
          <w:sz w:val="26"/>
          <w:szCs w:val="26"/>
        </w:rPr>
        <w:t>6. Неоднократные (два и более) случаи аварий, произошедшие на одном и том же объекте муниципального жилищного контроля, в течение трех месяцев подряд.</w:t>
      </w:r>
    </w:p>
    <w:p w14:paraId="2DBCD082" w14:textId="77777777" w:rsidR="00124068" w:rsidRDefault="00124068">
      <w:pPr>
        <w:pStyle w:val="ConsPlusNormal"/>
        <w:ind w:firstLine="709"/>
        <w:jc w:val="both"/>
        <w:rPr>
          <w:rFonts w:ascii="Times New Roman" w:hAnsi="Times New Roman" w:cs="Times New Roman"/>
          <w:color w:val="000000"/>
          <w:sz w:val="26"/>
          <w:szCs w:val="26"/>
        </w:rPr>
      </w:pPr>
    </w:p>
    <w:p w14:paraId="3F97E0A5" w14:textId="77777777" w:rsidR="00124068" w:rsidRDefault="00124068">
      <w:pPr>
        <w:pStyle w:val="ConsPlusNormal"/>
        <w:ind w:firstLine="709"/>
        <w:jc w:val="both"/>
        <w:rPr>
          <w:rFonts w:ascii="Times New Roman" w:hAnsi="Times New Roman" w:cs="Times New Roman"/>
          <w:color w:val="000000"/>
          <w:sz w:val="26"/>
          <w:szCs w:val="26"/>
        </w:rPr>
      </w:pPr>
    </w:p>
    <w:p w14:paraId="4091F67A" w14:textId="77777777" w:rsidR="00124068" w:rsidRDefault="00124068">
      <w:pPr>
        <w:pStyle w:val="ConsPlusNormal"/>
        <w:ind w:firstLine="709"/>
        <w:jc w:val="both"/>
        <w:rPr>
          <w:rFonts w:ascii="Times New Roman" w:hAnsi="Times New Roman" w:cs="Times New Roman"/>
          <w:color w:val="000000"/>
          <w:sz w:val="26"/>
          <w:szCs w:val="26"/>
        </w:rPr>
      </w:pPr>
    </w:p>
    <w:p w14:paraId="3AA98CAC" w14:textId="77777777" w:rsidR="00124068" w:rsidRDefault="00124068">
      <w:pPr>
        <w:pStyle w:val="ConsPlusNormal"/>
        <w:ind w:firstLine="709"/>
        <w:jc w:val="both"/>
        <w:rPr>
          <w:rFonts w:ascii="Times New Roman" w:hAnsi="Times New Roman" w:cs="Times New Roman"/>
          <w:color w:val="000000"/>
          <w:sz w:val="26"/>
          <w:szCs w:val="26"/>
        </w:rPr>
      </w:pPr>
    </w:p>
    <w:p w14:paraId="158680F9" w14:textId="77777777" w:rsidR="00124068" w:rsidRDefault="00124068">
      <w:pPr>
        <w:pStyle w:val="ConsPlusNormal"/>
        <w:ind w:firstLine="709"/>
        <w:jc w:val="both"/>
        <w:rPr>
          <w:rFonts w:ascii="Times New Roman" w:hAnsi="Times New Roman" w:cs="Times New Roman"/>
          <w:color w:val="000000"/>
          <w:sz w:val="26"/>
          <w:szCs w:val="26"/>
        </w:rPr>
      </w:pPr>
    </w:p>
    <w:p w14:paraId="640E85CE" w14:textId="77777777" w:rsidR="00124068" w:rsidRDefault="00124068">
      <w:pPr>
        <w:pStyle w:val="ConsPlusNormal"/>
        <w:ind w:firstLine="709"/>
        <w:jc w:val="both"/>
        <w:rPr>
          <w:rFonts w:ascii="Times New Roman" w:hAnsi="Times New Roman" w:cs="Times New Roman"/>
          <w:color w:val="000000"/>
          <w:sz w:val="26"/>
          <w:szCs w:val="26"/>
        </w:rPr>
      </w:pPr>
    </w:p>
    <w:p w14:paraId="1C301644" w14:textId="77777777" w:rsidR="00124068" w:rsidRDefault="00124068">
      <w:pPr>
        <w:pStyle w:val="ConsPlusNormal"/>
        <w:ind w:firstLine="709"/>
        <w:jc w:val="both"/>
        <w:rPr>
          <w:rFonts w:ascii="Times New Roman" w:hAnsi="Times New Roman" w:cs="Times New Roman"/>
          <w:color w:val="000000"/>
          <w:sz w:val="26"/>
          <w:szCs w:val="26"/>
        </w:rPr>
      </w:pPr>
    </w:p>
    <w:p w14:paraId="7BD2EDCA" w14:textId="77777777" w:rsidR="00124068" w:rsidRDefault="00124068">
      <w:pPr>
        <w:pStyle w:val="ConsPlusNormal"/>
        <w:ind w:firstLine="709"/>
        <w:jc w:val="both"/>
        <w:rPr>
          <w:rFonts w:ascii="Times New Roman" w:hAnsi="Times New Roman" w:cs="Times New Roman"/>
          <w:color w:val="000000"/>
          <w:sz w:val="26"/>
          <w:szCs w:val="26"/>
        </w:rPr>
      </w:pPr>
    </w:p>
    <w:p w14:paraId="65F95C56" w14:textId="77777777" w:rsidR="00124068" w:rsidRDefault="00124068">
      <w:pPr>
        <w:pStyle w:val="ConsPlusNormal"/>
        <w:ind w:firstLine="709"/>
        <w:jc w:val="both"/>
        <w:rPr>
          <w:rFonts w:ascii="Times New Roman" w:hAnsi="Times New Roman" w:cs="Times New Roman"/>
          <w:color w:val="000000"/>
          <w:sz w:val="26"/>
          <w:szCs w:val="26"/>
        </w:rPr>
      </w:pPr>
    </w:p>
    <w:p w14:paraId="2A58361F" w14:textId="77777777" w:rsidR="00124068" w:rsidRDefault="00124068">
      <w:pPr>
        <w:pStyle w:val="ConsPlusNormal"/>
        <w:ind w:firstLine="709"/>
        <w:jc w:val="both"/>
        <w:rPr>
          <w:rFonts w:ascii="Times New Roman" w:hAnsi="Times New Roman" w:cs="Times New Roman"/>
          <w:color w:val="000000"/>
          <w:sz w:val="26"/>
          <w:szCs w:val="26"/>
        </w:rPr>
      </w:pPr>
    </w:p>
    <w:p w14:paraId="152105CD" w14:textId="77777777" w:rsidR="00124068" w:rsidRDefault="00124068">
      <w:pPr>
        <w:pStyle w:val="ConsPlusNormal"/>
        <w:ind w:firstLine="709"/>
        <w:jc w:val="both"/>
        <w:rPr>
          <w:rFonts w:ascii="Times New Roman" w:hAnsi="Times New Roman" w:cs="Times New Roman"/>
          <w:color w:val="000000"/>
          <w:sz w:val="26"/>
          <w:szCs w:val="26"/>
        </w:rPr>
      </w:pPr>
    </w:p>
    <w:p w14:paraId="2EE84857" w14:textId="77777777" w:rsidR="00124068" w:rsidRDefault="00124068">
      <w:pPr>
        <w:pStyle w:val="ConsPlusNormal"/>
        <w:ind w:firstLine="709"/>
        <w:jc w:val="both"/>
        <w:rPr>
          <w:rFonts w:ascii="Times New Roman" w:hAnsi="Times New Roman" w:cs="Times New Roman"/>
          <w:color w:val="000000"/>
          <w:sz w:val="26"/>
          <w:szCs w:val="26"/>
        </w:rPr>
      </w:pPr>
    </w:p>
    <w:p w14:paraId="202BF44B" w14:textId="77777777" w:rsidR="00124068" w:rsidRDefault="00124068">
      <w:pPr>
        <w:pStyle w:val="ConsPlusNormal"/>
        <w:ind w:firstLine="709"/>
        <w:jc w:val="both"/>
        <w:rPr>
          <w:rFonts w:ascii="Times New Roman" w:hAnsi="Times New Roman" w:cs="Times New Roman"/>
          <w:color w:val="000000"/>
          <w:sz w:val="26"/>
          <w:szCs w:val="26"/>
        </w:rPr>
      </w:pPr>
    </w:p>
    <w:p w14:paraId="5147AE0C" w14:textId="77777777" w:rsidR="00124068" w:rsidRDefault="00124068">
      <w:pPr>
        <w:pStyle w:val="ConsPlusNormal"/>
        <w:ind w:firstLine="709"/>
        <w:jc w:val="both"/>
        <w:rPr>
          <w:rFonts w:ascii="Times New Roman" w:hAnsi="Times New Roman" w:cs="Times New Roman"/>
          <w:color w:val="000000"/>
          <w:sz w:val="26"/>
          <w:szCs w:val="26"/>
        </w:rPr>
      </w:pPr>
    </w:p>
    <w:p w14:paraId="45ECE32B" w14:textId="77777777" w:rsidR="00124068" w:rsidRDefault="00124068">
      <w:pPr>
        <w:pStyle w:val="ConsPlusNormal"/>
        <w:ind w:firstLine="709"/>
        <w:jc w:val="both"/>
        <w:rPr>
          <w:rFonts w:ascii="Times New Roman" w:hAnsi="Times New Roman" w:cs="Times New Roman"/>
          <w:color w:val="000000"/>
          <w:sz w:val="26"/>
          <w:szCs w:val="26"/>
        </w:rPr>
      </w:pPr>
    </w:p>
    <w:p w14:paraId="2BD3B62C" w14:textId="77777777" w:rsidR="00124068" w:rsidRDefault="00124068">
      <w:pPr>
        <w:pStyle w:val="ConsPlusNormal"/>
        <w:ind w:firstLine="709"/>
        <w:jc w:val="both"/>
        <w:rPr>
          <w:rFonts w:ascii="Times New Roman" w:hAnsi="Times New Roman" w:cs="Times New Roman"/>
          <w:color w:val="000000"/>
          <w:sz w:val="26"/>
          <w:szCs w:val="26"/>
        </w:rPr>
      </w:pPr>
    </w:p>
    <w:p w14:paraId="74008FBF" w14:textId="77777777" w:rsidR="00124068" w:rsidRDefault="00124068">
      <w:pPr>
        <w:pStyle w:val="ConsPlusNormal"/>
        <w:ind w:firstLine="709"/>
        <w:jc w:val="both"/>
        <w:rPr>
          <w:rFonts w:ascii="Times New Roman" w:hAnsi="Times New Roman" w:cs="Times New Roman"/>
          <w:color w:val="000000"/>
          <w:sz w:val="26"/>
          <w:szCs w:val="26"/>
        </w:rPr>
      </w:pPr>
    </w:p>
    <w:p w14:paraId="54978374" w14:textId="77777777" w:rsidR="00124068" w:rsidRDefault="00124068">
      <w:pPr>
        <w:pStyle w:val="ConsPlusNormal"/>
        <w:ind w:firstLine="709"/>
        <w:jc w:val="both"/>
        <w:rPr>
          <w:rFonts w:ascii="Times New Roman" w:hAnsi="Times New Roman" w:cs="Times New Roman"/>
          <w:color w:val="000000"/>
          <w:sz w:val="26"/>
          <w:szCs w:val="26"/>
        </w:rPr>
      </w:pPr>
    </w:p>
    <w:p w14:paraId="539AD6BA" w14:textId="77777777" w:rsidR="00124068" w:rsidRDefault="00124068">
      <w:pPr>
        <w:pStyle w:val="ConsPlusNormal"/>
        <w:ind w:firstLine="709"/>
        <w:jc w:val="both"/>
        <w:rPr>
          <w:rFonts w:ascii="Times New Roman" w:hAnsi="Times New Roman" w:cs="Times New Roman"/>
          <w:color w:val="000000"/>
          <w:sz w:val="26"/>
          <w:szCs w:val="26"/>
        </w:rPr>
      </w:pPr>
    </w:p>
    <w:p w14:paraId="762C7263" w14:textId="77777777" w:rsidR="00124068" w:rsidRDefault="00124068">
      <w:pPr>
        <w:pStyle w:val="ConsPlusNormal"/>
        <w:ind w:firstLine="709"/>
        <w:jc w:val="both"/>
        <w:rPr>
          <w:rFonts w:ascii="Times New Roman" w:hAnsi="Times New Roman" w:cs="Times New Roman"/>
          <w:color w:val="000000"/>
          <w:sz w:val="26"/>
          <w:szCs w:val="26"/>
        </w:rPr>
      </w:pPr>
    </w:p>
    <w:p w14:paraId="222D317C" w14:textId="77777777" w:rsidR="00124068" w:rsidRDefault="00124068">
      <w:pPr>
        <w:pStyle w:val="ConsPlusNormal"/>
        <w:ind w:firstLine="709"/>
        <w:jc w:val="both"/>
        <w:rPr>
          <w:rFonts w:ascii="Times New Roman" w:hAnsi="Times New Roman" w:cs="Times New Roman"/>
          <w:color w:val="000000"/>
          <w:sz w:val="26"/>
          <w:szCs w:val="26"/>
        </w:rPr>
      </w:pPr>
    </w:p>
    <w:p w14:paraId="3AD01CB7" w14:textId="77777777" w:rsidR="00124068" w:rsidRDefault="00124068">
      <w:pPr>
        <w:pStyle w:val="ConsPlusNormal"/>
        <w:ind w:firstLine="709"/>
        <w:jc w:val="both"/>
        <w:rPr>
          <w:rFonts w:ascii="Times New Roman" w:hAnsi="Times New Roman" w:cs="Times New Roman"/>
          <w:color w:val="000000"/>
          <w:sz w:val="26"/>
          <w:szCs w:val="26"/>
        </w:rPr>
      </w:pPr>
    </w:p>
    <w:p w14:paraId="5CEA7AEF" w14:textId="77777777" w:rsidR="00124068" w:rsidRDefault="00124068">
      <w:pPr>
        <w:pStyle w:val="ConsPlusNormal"/>
        <w:ind w:firstLine="709"/>
        <w:jc w:val="both"/>
        <w:rPr>
          <w:rFonts w:ascii="Times New Roman" w:hAnsi="Times New Roman" w:cs="Times New Roman"/>
          <w:color w:val="000000"/>
          <w:sz w:val="26"/>
          <w:szCs w:val="26"/>
        </w:rPr>
      </w:pPr>
    </w:p>
    <w:p w14:paraId="2A7B1697" w14:textId="77777777" w:rsidR="00124068" w:rsidRDefault="00124068">
      <w:pPr>
        <w:pStyle w:val="ConsPlusNormal"/>
        <w:ind w:firstLine="709"/>
        <w:jc w:val="both"/>
        <w:rPr>
          <w:rFonts w:ascii="Times New Roman" w:hAnsi="Times New Roman" w:cs="Times New Roman"/>
          <w:color w:val="000000"/>
          <w:sz w:val="26"/>
          <w:szCs w:val="26"/>
        </w:rPr>
      </w:pPr>
    </w:p>
    <w:p w14:paraId="4F1E6AAF" w14:textId="77777777" w:rsidR="00124068" w:rsidRDefault="00953448">
      <w:pPr>
        <w:pStyle w:val="ConsPlusNormal"/>
        <w:ind w:firstLine="0"/>
        <w:jc w:val="right"/>
        <w:rPr>
          <w:rFonts w:ascii="Times New Roman" w:hAnsi="Times New Roman" w:cs="Times New Roman"/>
          <w:color w:val="000000"/>
          <w:sz w:val="26"/>
          <w:szCs w:val="26"/>
        </w:rPr>
      </w:pPr>
      <w:r>
        <w:rPr>
          <w:rFonts w:ascii="Times New Roman" w:hAnsi="Times New Roman" w:cs="Times New Roman"/>
          <w:color w:val="000000"/>
          <w:sz w:val="26"/>
          <w:szCs w:val="26"/>
        </w:rPr>
        <w:lastRenderedPageBreak/>
        <w:t xml:space="preserve">Приложение 2 </w:t>
      </w:r>
    </w:p>
    <w:p w14:paraId="5CEF8E85" w14:textId="77777777" w:rsidR="00124068" w:rsidRDefault="00953448">
      <w:pPr>
        <w:pStyle w:val="ConsPlusNormal"/>
        <w:ind w:firstLine="0"/>
        <w:jc w:val="right"/>
        <w:rPr>
          <w:rFonts w:ascii="Times New Roman" w:hAnsi="Times New Roman" w:cs="Times New Roman"/>
          <w:color w:val="000000"/>
          <w:sz w:val="26"/>
          <w:szCs w:val="26"/>
        </w:rPr>
      </w:pPr>
      <w:r>
        <w:rPr>
          <w:rFonts w:ascii="Times New Roman" w:hAnsi="Times New Roman" w:cs="Times New Roman"/>
          <w:color w:val="000000"/>
          <w:sz w:val="26"/>
          <w:szCs w:val="26"/>
        </w:rPr>
        <w:t xml:space="preserve">к Положению </w:t>
      </w:r>
    </w:p>
    <w:p w14:paraId="6D3B6113" w14:textId="77777777" w:rsidR="00124068" w:rsidRDefault="00953448">
      <w:pPr>
        <w:pStyle w:val="ConsPlusNormal"/>
        <w:ind w:firstLine="0"/>
        <w:jc w:val="right"/>
        <w:rPr>
          <w:rFonts w:ascii="Times New Roman" w:hAnsi="Times New Roman" w:cs="Times New Roman"/>
          <w:color w:val="000000"/>
          <w:sz w:val="26"/>
          <w:szCs w:val="26"/>
        </w:rPr>
      </w:pPr>
      <w:r>
        <w:rPr>
          <w:rFonts w:ascii="Times New Roman" w:hAnsi="Times New Roman" w:cs="Times New Roman"/>
          <w:color w:val="000000"/>
          <w:sz w:val="26"/>
          <w:szCs w:val="26"/>
        </w:rPr>
        <w:t>о муниципальном жилищном контроле</w:t>
      </w:r>
    </w:p>
    <w:p w14:paraId="1A081129" w14:textId="77777777" w:rsidR="00124068" w:rsidRDefault="00953448">
      <w:pPr>
        <w:pStyle w:val="ConsPlusNormal"/>
        <w:ind w:firstLine="0"/>
        <w:jc w:val="right"/>
        <w:rPr>
          <w:rFonts w:ascii="Times New Roman" w:hAnsi="Times New Roman" w:cs="Times New Roman"/>
          <w:color w:val="000000"/>
          <w:sz w:val="26"/>
          <w:szCs w:val="26"/>
        </w:rPr>
      </w:pPr>
      <w:r>
        <w:rPr>
          <w:rFonts w:ascii="Times New Roman" w:hAnsi="Times New Roman" w:cs="Times New Roman"/>
          <w:color w:val="000000"/>
          <w:sz w:val="26"/>
          <w:szCs w:val="26"/>
        </w:rPr>
        <w:t xml:space="preserve"> на территории Калининский сельсовет</w:t>
      </w:r>
    </w:p>
    <w:p w14:paraId="42872417" w14:textId="77777777" w:rsidR="00124068" w:rsidRDefault="00124068">
      <w:pPr>
        <w:pStyle w:val="ConsPlusNormal"/>
        <w:ind w:firstLine="709"/>
        <w:jc w:val="both"/>
        <w:rPr>
          <w:rFonts w:ascii="Times New Roman" w:hAnsi="Times New Roman" w:cs="Times New Roman"/>
          <w:sz w:val="26"/>
          <w:szCs w:val="26"/>
        </w:rPr>
      </w:pPr>
    </w:p>
    <w:p w14:paraId="55806A29" w14:textId="77777777" w:rsidR="00124068" w:rsidRDefault="00953448">
      <w:pPr>
        <w:pStyle w:val="ConsPlusNormal"/>
        <w:ind w:firstLine="709"/>
        <w:jc w:val="center"/>
        <w:rPr>
          <w:rFonts w:ascii="Times New Roman" w:hAnsi="Times New Roman" w:cs="Times New Roman"/>
          <w:b/>
          <w:sz w:val="26"/>
          <w:szCs w:val="26"/>
        </w:rPr>
      </w:pPr>
      <w:r>
        <w:rPr>
          <w:rFonts w:ascii="Times New Roman" w:hAnsi="Times New Roman" w:cs="Times New Roman"/>
          <w:b/>
          <w:sz w:val="26"/>
          <w:szCs w:val="26"/>
        </w:rPr>
        <w:t>Критерии отнесения объектов контроля к категориям риска</w:t>
      </w:r>
    </w:p>
    <w:p w14:paraId="3A757EA3" w14:textId="77777777" w:rsidR="00124068" w:rsidRDefault="00953448">
      <w:pPr>
        <w:pStyle w:val="ConsPlusNormal"/>
        <w:ind w:firstLine="709"/>
        <w:jc w:val="center"/>
        <w:rPr>
          <w:rFonts w:ascii="Times New Roman" w:hAnsi="Times New Roman" w:cs="Times New Roman"/>
          <w:b/>
          <w:sz w:val="26"/>
          <w:szCs w:val="26"/>
        </w:rPr>
      </w:pPr>
      <w:r>
        <w:rPr>
          <w:rFonts w:ascii="Times New Roman" w:hAnsi="Times New Roman" w:cs="Times New Roman"/>
          <w:b/>
          <w:sz w:val="26"/>
          <w:szCs w:val="26"/>
        </w:rPr>
        <w:t>в рамках осуществления муниципального контроля</w:t>
      </w:r>
    </w:p>
    <w:p w14:paraId="48880197" w14:textId="77777777" w:rsidR="00124068" w:rsidRDefault="00953448">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w:t>
      </w:r>
    </w:p>
    <w:p w14:paraId="24B1D78C" w14:textId="77777777" w:rsidR="00124068" w:rsidRDefault="00953448">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1. Отнесение объектов контроля к определенной категории риска осуществляется в зависимости от значения показателя риска:</w:t>
      </w:r>
    </w:p>
    <w:p w14:paraId="55A6D998" w14:textId="77777777" w:rsidR="00124068" w:rsidRDefault="00953448">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при значении показателя риска более 6 объект контроля относится к категории высокого риска;</w:t>
      </w:r>
    </w:p>
    <w:p w14:paraId="7CF67DD9" w14:textId="77777777" w:rsidR="00124068" w:rsidRDefault="00953448">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при значении показателя риска от 4 до 6 включительно - к категории среднего риска;</w:t>
      </w:r>
    </w:p>
    <w:p w14:paraId="1746E1AD" w14:textId="77777777" w:rsidR="00124068" w:rsidRDefault="00953448">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при значении показателя риска от 2 до 3 включительно - к категории умеренного риска;</w:t>
      </w:r>
    </w:p>
    <w:p w14:paraId="154C566F" w14:textId="77777777" w:rsidR="00124068" w:rsidRDefault="00953448">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при значении показателя риска от 0 до 1 включительно - к категории низкого риска.</w:t>
      </w:r>
    </w:p>
    <w:p w14:paraId="2C9C96B9" w14:textId="77777777" w:rsidR="00124068" w:rsidRDefault="00953448">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2. Показатель риска рассчитывается по следующей формуле:</w:t>
      </w:r>
    </w:p>
    <w:p w14:paraId="0E4F0C1B" w14:textId="77777777" w:rsidR="00124068" w:rsidRDefault="00953448">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w:t>
      </w:r>
    </w:p>
    <w:p w14:paraId="09901392" w14:textId="77777777" w:rsidR="00124068" w:rsidRDefault="00953448">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К = 2 x V1 + V2 + 2 x V3, где:</w:t>
      </w:r>
    </w:p>
    <w:p w14:paraId="774B7E82" w14:textId="77777777" w:rsidR="00124068" w:rsidRDefault="00953448">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w:t>
      </w:r>
    </w:p>
    <w:p w14:paraId="26414374" w14:textId="77777777" w:rsidR="00124068" w:rsidRDefault="00953448">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К - показатель риска;</w:t>
      </w:r>
    </w:p>
    <w:p w14:paraId="30C5874B" w14:textId="77777777" w:rsidR="00124068" w:rsidRDefault="00124068">
      <w:pPr>
        <w:pStyle w:val="ConsPlusNormal"/>
        <w:ind w:firstLine="709"/>
        <w:jc w:val="both"/>
        <w:rPr>
          <w:rFonts w:ascii="Times New Roman" w:hAnsi="Times New Roman" w:cs="Times New Roman"/>
          <w:sz w:val="26"/>
          <w:szCs w:val="26"/>
        </w:rPr>
      </w:pPr>
    </w:p>
    <w:p w14:paraId="24E40D08" w14:textId="77777777" w:rsidR="00124068" w:rsidRDefault="00953448">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V1 - количество вступивших в законную силу за два календарных года, предшествующих году, в котором принимается решение об отнесении объекта контроля к определенной категории риска (далее именуется - решение об отнесении деятельности к категории риска), постановлений о назначении административного наказания контролируемому лицу (его должностным лицам) за совершение административного правонарушения, предусмотренного статьей 19.4.1 Кодекса Российской Федерации об административных правонарушениях, вынесенных по протоколам об административных правонарушениях, составленных Контрольным органом;</w:t>
      </w:r>
    </w:p>
    <w:p w14:paraId="5BD4BC01" w14:textId="77777777" w:rsidR="00124068" w:rsidRDefault="00953448">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 V2 - количество вступивших в законную силу за два календарных года, предшествующих году, в котором принимается решение об отнесении  объекта контроля к категории риска, постановлений о назначении административного наказания контролируемому лицу (его должностным  лицам) за совершение административных правонарушений, предусмотренных статьями 7.21-7.23, частями 4 и 5 статьи 9.16, статьей 19.7 Кодекса Российской Федерации об административных правонарушениях, вынесенных по протоколам об административных правонарушениях, составленных Контрольным органом. </w:t>
      </w:r>
    </w:p>
    <w:p w14:paraId="0B3D52E0" w14:textId="77777777" w:rsidR="00124068" w:rsidRDefault="00953448">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V3 - количество вступивших в законную силу за два календарных года, предшествующих году, в котором принимается решение об отнесении деятельности к категории риска, постановлений о назначении административного наказания контролируемому лицу (его должностным лицам) за совершение административного правонарушения, предусмотренного частью 1 статьи 19.5 Кодекса Российской Федерации об административных правонарушениях, вынесенных по протоколам об административных правонарушениях, составленных контрольным органом.</w:t>
      </w:r>
    </w:p>
    <w:p w14:paraId="4AA10D0D" w14:textId="77777777" w:rsidR="00124068" w:rsidRDefault="00953448">
      <w:pPr>
        <w:pStyle w:val="ConsPlusNormal"/>
        <w:ind w:firstLine="709"/>
        <w:jc w:val="right"/>
        <w:rPr>
          <w:rFonts w:ascii="Times New Roman" w:hAnsi="Times New Roman" w:cs="Times New Roman"/>
          <w:sz w:val="26"/>
          <w:szCs w:val="26"/>
        </w:rPr>
      </w:pPr>
      <w:r>
        <w:rPr>
          <w:rFonts w:ascii="Times New Roman" w:hAnsi="Times New Roman" w:cs="Times New Roman"/>
          <w:sz w:val="26"/>
          <w:szCs w:val="26"/>
        </w:rPr>
        <w:lastRenderedPageBreak/>
        <w:t xml:space="preserve">Приложение 3 </w:t>
      </w:r>
    </w:p>
    <w:p w14:paraId="1F7E95F9" w14:textId="77777777" w:rsidR="00124068" w:rsidRDefault="00953448">
      <w:pPr>
        <w:pStyle w:val="ConsPlusNormal"/>
        <w:ind w:firstLine="709"/>
        <w:jc w:val="right"/>
        <w:rPr>
          <w:rFonts w:ascii="Times New Roman" w:hAnsi="Times New Roman" w:cs="Times New Roman"/>
          <w:sz w:val="26"/>
          <w:szCs w:val="26"/>
        </w:rPr>
      </w:pPr>
      <w:r>
        <w:rPr>
          <w:rFonts w:ascii="Times New Roman" w:hAnsi="Times New Roman" w:cs="Times New Roman"/>
          <w:sz w:val="26"/>
          <w:szCs w:val="26"/>
        </w:rPr>
        <w:t>к Положению</w:t>
      </w:r>
    </w:p>
    <w:p w14:paraId="564C3AA9" w14:textId="77777777" w:rsidR="00124068" w:rsidRDefault="00953448">
      <w:pPr>
        <w:pStyle w:val="ConsPlusNormal"/>
        <w:ind w:firstLine="709"/>
        <w:jc w:val="right"/>
        <w:rPr>
          <w:rFonts w:ascii="Times New Roman" w:hAnsi="Times New Roman" w:cs="Times New Roman"/>
          <w:sz w:val="26"/>
          <w:szCs w:val="26"/>
        </w:rPr>
      </w:pPr>
      <w:r>
        <w:rPr>
          <w:rFonts w:ascii="Times New Roman" w:hAnsi="Times New Roman" w:cs="Times New Roman"/>
          <w:sz w:val="26"/>
          <w:szCs w:val="26"/>
        </w:rPr>
        <w:t xml:space="preserve"> о муниципальном жилищном контроле</w:t>
      </w:r>
    </w:p>
    <w:p w14:paraId="457350FE" w14:textId="77777777" w:rsidR="00124068" w:rsidRDefault="00953448">
      <w:pPr>
        <w:pStyle w:val="ConsPlusNormal"/>
        <w:ind w:firstLine="709"/>
        <w:jc w:val="right"/>
        <w:rPr>
          <w:rFonts w:ascii="Times New Roman" w:hAnsi="Times New Roman" w:cs="Times New Roman"/>
          <w:sz w:val="26"/>
          <w:szCs w:val="26"/>
        </w:rPr>
      </w:pPr>
      <w:r>
        <w:rPr>
          <w:rFonts w:ascii="Times New Roman" w:hAnsi="Times New Roman" w:cs="Times New Roman"/>
          <w:sz w:val="26"/>
          <w:szCs w:val="26"/>
        </w:rPr>
        <w:t xml:space="preserve"> на территории Калининского сельсовета</w:t>
      </w:r>
    </w:p>
    <w:p w14:paraId="73F6F3D1" w14:textId="77777777" w:rsidR="00124068" w:rsidRDefault="00124068">
      <w:pPr>
        <w:pStyle w:val="ConsPlusNormal"/>
        <w:ind w:firstLine="709"/>
        <w:jc w:val="both"/>
        <w:rPr>
          <w:rFonts w:ascii="Times New Roman" w:hAnsi="Times New Roman" w:cs="Times New Roman"/>
          <w:sz w:val="26"/>
          <w:szCs w:val="26"/>
        </w:rPr>
      </w:pPr>
    </w:p>
    <w:p w14:paraId="63F48712" w14:textId="77777777" w:rsidR="00124068" w:rsidRDefault="00124068">
      <w:pPr>
        <w:pStyle w:val="ConsPlusNormal"/>
        <w:ind w:firstLine="709"/>
        <w:jc w:val="center"/>
        <w:rPr>
          <w:rFonts w:ascii="Times New Roman" w:hAnsi="Times New Roman" w:cs="Times New Roman"/>
          <w:b/>
          <w:sz w:val="26"/>
          <w:szCs w:val="26"/>
        </w:rPr>
      </w:pPr>
    </w:p>
    <w:p w14:paraId="36EE97FA" w14:textId="77777777" w:rsidR="00124068" w:rsidRDefault="00124068">
      <w:pPr>
        <w:pStyle w:val="ConsPlusNormal"/>
        <w:ind w:firstLine="709"/>
        <w:jc w:val="center"/>
        <w:rPr>
          <w:rFonts w:ascii="Times New Roman" w:hAnsi="Times New Roman" w:cs="Times New Roman"/>
          <w:b/>
          <w:sz w:val="26"/>
          <w:szCs w:val="26"/>
        </w:rPr>
      </w:pPr>
    </w:p>
    <w:p w14:paraId="7A4934DF" w14:textId="77777777" w:rsidR="00124068" w:rsidRDefault="00953448">
      <w:pPr>
        <w:pStyle w:val="ConsPlusNormal"/>
        <w:ind w:firstLine="709"/>
        <w:jc w:val="center"/>
        <w:rPr>
          <w:rFonts w:ascii="Times New Roman" w:hAnsi="Times New Roman" w:cs="Times New Roman"/>
          <w:b/>
          <w:sz w:val="26"/>
          <w:szCs w:val="26"/>
        </w:rPr>
      </w:pPr>
      <w:r>
        <w:rPr>
          <w:rFonts w:ascii="Times New Roman" w:hAnsi="Times New Roman" w:cs="Times New Roman"/>
          <w:b/>
          <w:sz w:val="26"/>
          <w:szCs w:val="26"/>
        </w:rPr>
        <w:t>Ключевые показатели</w:t>
      </w:r>
    </w:p>
    <w:p w14:paraId="657E5428" w14:textId="77777777" w:rsidR="00124068" w:rsidRDefault="00953448">
      <w:pPr>
        <w:pStyle w:val="ConsPlusNormal"/>
        <w:ind w:firstLine="709"/>
        <w:jc w:val="center"/>
        <w:rPr>
          <w:rFonts w:ascii="Times New Roman" w:hAnsi="Times New Roman" w:cs="Times New Roman"/>
          <w:b/>
          <w:sz w:val="26"/>
          <w:szCs w:val="26"/>
        </w:rPr>
      </w:pPr>
      <w:r>
        <w:rPr>
          <w:rFonts w:ascii="Times New Roman" w:hAnsi="Times New Roman" w:cs="Times New Roman"/>
          <w:b/>
          <w:sz w:val="26"/>
          <w:szCs w:val="26"/>
        </w:rPr>
        <w:t>в сфере муниципального жилищного контроля на территории Калининского сельсовета и их целевые значения, индикативные показатели в сфере муниципального жилищного контроля на территории Калининского сельсовета.</w:t>
      </w:r>
    </w:p>
    <w:p w14:paraId="3A6F7A31" w14:textId="77777777" w:rsidR="00124068" w:rsidRDefault="00953448">
      <w:pPr>
        <w:pStyle w:val="ConsPlusNormal"/>
        <w:numPr>
          <w:ilvl w:val="0"/>
          <w:numId w:val="1"/>
        </w:numPr>
        <w:ind w:left="0" w:firstLine="709"/>
        <w:jc w:val="both"/>
        <w:rPr>
          <w:rFonts w:ascii="Times New Roman" w:hAnsi="Times New Roman" w:cs="Times New Roman"/>
          <w:sz w:val="26"/>
          <w:szCs w:val="26"/>
        </w:rPr>
      </w:pPr>
      <w:r>
        <w:rPr>
          <w:rFonts w:ascii="Times New Roman" w:hAnsi="Times New Roman" w:cs="Times New Roman"/>
          <w:sz w:val="26"/>
          <w:szCs w:val="26"/>
        </w:rPr>
        <w:t xml:space="preserve">Ключевые показатели в сфере муниципального жилищного контроля на территории Калининского сельсовета и их целевые значения: </w:t>
      </w:r>
    </w:p>
    <w:p w14:paraId="61AF86B6" w14:textId="77777777" w:rsidR="00124068" w:rsidRDefault="00124068">
      <w:pPr>
        <w:pStyle w:val="ConsPlusNormal"/>
        <w:ind w:left="709" w:firstLine="0"/>
        <w:jc w:val="both"/>
        <w:rPr>
          <w:rFonts w:ascii="Times New Roman" w:hAnsi="Times New Roman" w:cs="Times New Roman"/>
          <w:sz w:val="26"/>
          <w:szCs w:val="26"/>
        </w:rPr>
      </w:pPr>
    </w:p>
    <w:tbl>
      <w:tblPr>
        <w:tblStyle w:val="ae"/>
        <w:tblW w:w="8472" w:type="dxa"/>
        <w:jc w:val="center"/>
        <w:tblLayout w:type="fixed"/>
        <w:tblLook w:val="04A0" w:firstRow="1" w:lastRow="0" w:firstColumn="1" w:lastColumn="0" w:noHBand="0" w:noVBand="1"/>
      </w:tblPr>
      <w:tblGrid>
        <w:gridCol w:w="5778"/>
        <w:gridCol w:w="2694"/>
      </w:tblGrid>
      <w:tr w:rsidR="00124068" w14:paraId="14D7C61F" w14:textId="77777777">
        <w:trPr>
          <w:jc w:val="center"/>
        </w:trPr>
        <w:tc>
          <w:tcPr>
            <w:tcW w:w="5777" w:type="dxa"/>
          </w:tcPr>
          <w:p w14:paraId="25CFD6F3" w14:textId="77777777" w:rsidR="00124068" w:rsidRDefault="00953448">
            <w:pPr>
              <w:pStyle w:val="ConsPlusNormal"/>
              <w:ind w:firstLine="0"/>
              <w:jc w:val="both"/>
              <w:rPr>
                <w:rFonts w:ascii="Times New Roman" w:hAnsi="Times New Roman" w:cs="Times New Roman"/>
                <w:sz w:val="26"/>
                <w:szCs w:val="26"/>
              </w:rPr>
            </w:pPr>
            <w:r>
              <w:rPr>
                <w:rFonts w:ascii="Times New Roman" w:hAnsi="Times New Roman" w:cs="Times New Roman"/>
                <w:sz w:val="26"/>
                <w:szCs w:val="26"/>
              </w:rPr>
              <w:t>Ключевые показатели</w:t>
            </w:r>
          </w:p>
        </w:tc>
        <w:tc>
          <w:tcPr>
            <w:tcW w:w="2694" w:type="dxa"/>
          </w:tcPr>
          <w:p w14:paraId="3175F228" w14:textId="77777777" w:rsidR="00124068" w:rsidRDefault="00953448">
            <w:pPr>
              <w:pStyle w:val="ConsPlusNormal"/>
              <w:ind w:firstLine="0"/>
              <w:jc w:val="both"/>
              <w:rPr>
                <w:rFonts w:ascii="Times New Roman" w:hAnsi="Times New Roman" w:cs="Times New Roman"/>
                <w:sz w:val="26"/>
                <w:szCs w:val="26"/>
              </w:rPr>
            </w:pPr>
            <w:r>
              <w:rPr>
                <w:rFonts w:ascii="Times New Roman" w:hAnsi="Times New Roman" w:cs="Times New Roman"/>
                <w:sz w:val="26"/>
                <w:szCs w:val="26"/>
              </w:rPr>
              <w:t>Целевые значения (%)</w:t>
            </w:r>
          </w:p>
        </w:tc>
      </w:tr>
      <w:tr w:rsidR="00124068" w14:paraId="1B72E999" w14:textId="77777777">
        <w:trPr>
          <w:jc w:val="center"/>
        </w:trPr>
        <w:tc>
          <w:tcPr>
            <w:tcW w:w="5777" w:type="dxa"/>
          </w:tcPr>
          <w:p w14:paraId="34D841B8" w14:textId="77777777" w:rsidR="00124068" w:rsidRDefault="00953448">
            <w:pPr>
              <w:pStyle w:val="ConsPlusNormal"/>
              <w:ind w:firstLine="0"/>
              <w:jc w:val="both"/>
              <w:rPr>
                <w:rFonts w:ascii="Times New Roman" w:hAnsi="Times New Roman" w:cs="Times New Roman"/>
                <w:sz w:val="26"/>
                <w:szCs w:val="26"/>
              </w:rPr>
            </w:pPr>
            <w:r>
              <w:rPr>
                <w:rFonts w:ascii="Times New Roman" w:hAnsi="Times New Roman" w:cs="Times New Roman"/>
                <w:sz w:val="26"/>
                <w:szCs w:val="26"/>
              </w:rPr>
              <w:t>Доля устраненных нарушений обязательных требований от числа выявленных нарушений обязательных требований</w:t>
            </w:r>
          </w:p>
        </w:tc>
        <w:tc>
          <w:tcPr>
            <w:tcW w:w="2694" w:type="dxa"/>
          </w:tcPr>
          <w:p w14:paraId="675DFAFF" w14:textId="77777777" w:rsidR="00124068" w:rsidRDefault="00953448">
            <w:pPr>
              <w:pStyle w:val="ConsPlusNormal"/>
              <w:ind w:firstLine="0"/>
              <w:jc w:val="both"/>
              <w:rPr>
                <w:rFonts w:ascii="Times New Roman" w:hAnsi="Times New Roman" w:cs="Times New Roman"/>
                <w:sz w:val="26"/>
                <w:szCs w:val="26"/>
              </w:rPr>
            </w:pPr>
            <w:r>
              <w:rPr>
                <w:rFonts w:ascii="Times New Roman" w:hAnsi="Times New Roman" w:cs="Times New Roman"/>
                <w:sz w:val="26"/>
                <w:szCs w:val="26"/>
              </w:rPr>
              <w:t>70-80</w:t>
            </w:r>
          </w:p>
        </w:tc>
      </w:tr>
      <w:tr w:rsidR="00124068" w14:paraId="3C3ABB3F" w14:textId="77777777">
        <w:trPr>
          <w:jc w:val="center"/>
        </w:trPr>
        <w:tc>
          <w:tcPr>
            <w:tcW w:w="5777" w:type="dxa"/>
          </w:tcPr>
          <w:p w14:paraId="227847B5" w14:textId="77777777" w:rsidR="00124068" w:rsidRDefault="00953448">
            <w:pPr>
              <w:pStyle w:val="ConsPlusNormal"/>
              <w:ind w:firstLine="0"/>
              <w:jc w:val="both"/>
              <w:rPr>
                <w:rFonts w:ascii="Times New Roman" w:hAnsi="Times New Roman" w:cs="Times New Roman"/>
                <w:sz w:val="26"/>
                <w:szCs w:val="26"/>
              </w:rPr>
            </w:pPr>
            <w:r>
              <w:rPr>
                <w:rFonts w:ascii="Times New Roman" w:hAnsi="Times New Roman" w:cs="Times New Roman"/>
                <w:sz w:val="26"/>
                <w:szCs w:val="26"/>
              </w:rPr>
              <w:t>Доля обоснованных жалоб на действия (бездействие) контрольного органа и (или) его должностных лиц при проведении контрольных мероприятий от общего количества поступивших жалоб</w:t>
            </w:r>
          </w:p>
        </w:tc>
        <w:tc>
          <w:tcPr>
            <w:tcW w:w="2694" w:type="dxa"/>
          </w:tcPr>
          <w:p w14:paraId="7B63BC46" w14:textId="77777777" w:rsidR="00124068" w:rsidRDefault="00953448">
            <w:pPr>
              <w:pStyle w:val="ConsPlusNormal"/>
              <w:ind w:firstLine="0"/>
              <w:jc w:val="both"/>
              <w:rPr>
                <w:rFonts w:ascii="Times New Roman" w:hAnsi="Times New Roman" w:cs="Times New Roman"/>
                <w:sz w:val="26"/>
                <w:szCs w:val="26"/>
              </w:rPr>
            </w:pPr>
            <w:r>
              <w:rPr>
                <w:rFonts w:ascii="Times New Roman" w:hAnsi="Times New Roman" w:cs="Times New Roman"/>
                <w:sz w:val="26"/>
                <w:szCs w:val="26"/>
              </w:rPr>
              <w:t>0</w:t>
            </w:r>
          </w:p>
        </w:tc>
      </w:tr>
      <w:tr w:rsidR="00124068" w14:paraId="2E69FEBA" w14:textId="77777777">
        <w:trPr>
          <w:jc w:val="center"/>
        </w:trPr>
        <w:tc>
          <w:tcPr>
            <w:tcW w:w="5777" w:type="dxa"/>
          </w:tcPr>
          <w:p w14:paraId="342E366E" w14:textId="77777777" w:rsidR="00124068" w:rsidRDefault="00953448">
            <w:pPr>
              <w:pStyle w:val="ConsPlusNormal"/>
              <w:ind w:firstLine="0"/>
              <w:jc w:val="both"/>
              <w:rPr>
                <w:rFonts w:ascii="Times New Roman" w:hAnsi="Times New Roman" w:cs="Times New Roman"/>
                <w:sz w:val="26"/>
                <w:szCs w:val="26"/>
              </w:rPr>
            </w:pPr>
            <w:r>
              <w:rPr>
                <w:rFonts w:ascii="Times New Roman" w:hAnsi="Times New Roman" w:cs="Times New Roman"/>
                <w:sz w:val="26"/>
                <w:szCs w:val="26"/>
              </w:rPr>
              <w:t>Доля решений, принятых по результатам контрольных мероприятий, отмененных контрольным органом и (или) судом, от общего количества решений</w:t>
            </w:r>
          </w:p>
        </w:tc>
        <w:tc>
          <w:tcPr>
            <w:tcW w:w="2694" w:type="dxa"/>
          </w:tcPr>
          <w:p w14:paraId="6BEAEBEE" w14:textId="77777777" w:rsidR="00124068" w:rsidRDefault="00953448">
            <w:pPr>
              <w:pStyle w:val="ConsPlusNormal"/>
              <w:ind w:firstLine="0"/>
              <w:jc w:val="both"/>
              <w:rPr>
                <w:rFonts w:ascii="Times New Roman" w:hAnsi="Times New Roman" w:cs="Times New Roman"/>
                <w:sz w:val="26"/>
                <w:szCs w:val="26"/>
              </w:rPr>
            </w:pPr>
            <w:r>
              <w:rPr>
                <w:rFonts w:ascii="Times New Roman" w:hAnsi="Times New Roman" w:cs="Times New Roman"/>
                <w:sz w:val="26"/>
                <w:szCs w:val="26"/>
              </w:rPr>
              <w:t>0</w:t>
            </w:r>
          </w:p>
        </w:tc>
      </w:tr>
    </w:tbl>
    <w:p w14:paraId="335DE363" w14:textId="77777777" w:rsidR="00124068" w:rsidRDefault="00124068">
      <w:pPr>
        <w:pStyle w:val="ConsPlusNormal"/>
        <w:ind w:firstLine="709"/>
        <w:jc w:val="both"/>
        <w:rPr>
          <w:rFonts w:ascii="Times New Roman" w:hAnsi="Times New Roman" w:cs="Times New Roman"/>
          <w:sz w:val="26"/>
          <w:szCs w:val="26"/>
        </w:rPr>
      </w:pPr>
    </w:p>
    <w:p w14:paraId="33E9212F" w14:textId="77777777" w:rsidR="00124068" w:rsidRDefault="00953448">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2. Индикативные показатели в сфере муниципального жилищного контроля на территории Калининского сельсовета: </w:t>
      </w:r>
    </w:p>
    <w:p w14:paraId="11AAE836" w14:textId="77777777" w:rsidR="00124068" w:rsidRDefault="00953448">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1) количество обращений граждан и организаций о нарушении обязательных требований, поступивших в орган муниципального контроля; </w:t>
      </w:r>
    </w:p>
    <w:p w14:paraId="649B14D0" w14:textId="77777777" w:rsidR="00124068" w:rsidRDefault="00953448">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2) количество проведенных органом муниципального контроля внеплановых контрольных мероприятий; </w:t>
      </w:r>
    </w:p>
    <w:p w14:paraId="2C7A6E6B" w14:textId="77777777" w:rsidR="00124068" w:rsidRDefault="00953448">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3) количество принятых органами прокуратуры решений о согласовании проведения органом муниципального контроля внепланового контрольного мероприятия; </w:t>
      </w:r>
    </w:p>
    <w:p w14:paraId="6FEAC633" w14:textId="77777777" w:rsidR="00124068" w:rsidRDefault="00953448">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4) количество выявленных органом муниципального контроля нарушений обязательных требований; </w:t>
      </w:r>
    </w:p>
    <w:p w14:paraId="1CC28FBC" w14:textId="77777777" w:rsidR="00124068" w:rsidRDefault="00953448">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5) количество устраненных нарушений обязательных требований; </w:t>
      </w:r>
    </w:p>
    <w:p w14:paraId="6F10E6DA" w14:textId="77777777" w:rsidR="00124068" w:rsidRDefault="00953448">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 xml:space="preserve">6) количество поступивших возражений в отношении акта контрольного мероприятия; </w:t>
      </w:r>
    </w:p>
    <w:p w14:paraId="767524F0" w14:textId="77777777" w:rsidR="00124068" w:rsidRDefault="00953448">
      <w:pPr>
        <w:pStyle w:val="ConsPlusNormal"/>
        <w:ind w:firstLine="709"/>
        <w:jc w:val="both"/>
        <w:rPr>
          <w:rFonts w:ascii="Times New Roman" w:hAnsi="Times New Roman" w:cs="Times New Roman"/>
          <w:sz w:val="26"/>
          <w:szCs w:val="26"/>
        </w:rPr>
      </w:pPr>
      <w:r>
        <w:rPr>
          <w:rFonts w:ascii="Times New Roman" w:hAnsi="Times New Roman" w:cs="Times New Roman"/>
          <w:sz w:val="26"/>
          <w:szCs w:val="26"/>
        </w:rPr>
        <w:t>7) количество выданных органом муниципального контроля предписаний об устранении нарушений обязательных требований.</w:t>
      </w:r>
    </w:p>
    <w:sectPr w:rsidR="00124068">
      <w:pgSz w:w="11906" w:h="16838"/>
      <w:pgMar w:top="1134" w:right="850" w:bottom="993" w:left="1701"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9DC1695"/>
    <w:multiLevelType w:val="hybridMultilevel"/>
    <w:tmpl w:val="F012A48E"/>
    <w:lvl w:ilvl="0" w:tplc="4E0A631E">
      <w:start w:val="1"/>
      <w:numFmt w:val="decimal"/>
      <w:lvlText w:val="%1."/>
      <w:lvlJc w:val="left"/>
      <w:pPr>
        <w:ind w:left="420" w:hanging="360"/>
      </w:pPr>
      <w:rPr>
        <w:rFonts w:hint="default"/>
      </w:rPr>
    </w:lvl>
    <w:lvl w:ilvl="1" w:tplc="04190019" w:tentative="1">
      <w:start w:val="1"/>
      <w:numFmt w:val="lowerLetter"/>
      <w:lvlText w:val="%2."/>
      <w:lvlJc w:val="left"/>
      <w:pPr>
        <w:ind w:left="1140" w:hanging="360"/>
      </w:pPr>
    </w:lvl>
    <w:lvl w:ilvl="2" w:tplc="0419001B" w:tentative="1">
      <w:start w:val="1"/>
      <w:numFmt w:val="lowerRoman"/>
      <w:lvlText w:val="%3."/>
      <w:lvlJc w:val="right"/>
      <w:pPr>
        <w:ind w:left="1860" w:hanging="180"/>
      </w:pPr>
    </w:lvl>
    <w:lvl w:ilvl="3" w:tplc="0419000F" w:tentative="1">
      <w:start w:val="1"/>
      <w:numFmt w:val="decimal"/>
      <w:lvlText w:val="%4."/>
      <w:lvlJc w:val="left"/>
      <w:pPr>
        <w:ind w:left="2580" w:hanging="360"/>
      </w:pPr>
    </w:lvl>
    <w:lvl w:ilvl="4" w:tplc="04190019" w:tentative="1">
      <w:start w:val="1"/>
      <w:numFmt w:val="lowerLetter"/>
      <w:lvlText w:val="%5."/>
      <w:lvlJc w:val="left"/>
      <w:pPr>
        <w:ind w:left="3300" w:hanging="360"/>
      </w:pPr>
    </w:lvl>
    <w:lvl w:ilvl="5" w:tplc="0419001B" w:tentative="1">
      <w:start w:val="1"/>
      <w:numFmt w:val="lowerRoman"/>
      <w:lvlText w:val="%6."/>
      <w:lvlJc w:val="right"/>
      <w:pPr>
        <w:ind w:left="4020" w:hanging="180"/>
      </w:pPr>
    </w:lvl>
    <w:lvl w:ilvl="6" w:tplc="0419000F" w:tentative="1">
      <w:start w:val="1"/>
      <w:numFmt w:val="decimal"/>
      <w:lvlText w:val="%7."/>
      <w:lvlJc w:val="left"/>
      <w:pPr>
        <w:ind w:left="4740" w:hanging="360"/>
      </w:pPr>
    </w:lvl>
    <w:lvl w:ilvl="7" w:tplc="04190019" w:tentative="1">
      <w:start w:val="1"/>
      <w:numFmt w:val="lowerLetter"/>
      <w:lvlText w:val="%8."/>
      <w:lvlJc w:val="left"/>
      <w:pPr>
        <w:ind w:left="5460" w:hanging="360"/>
      </w:pPr>
    </w:lvl>
    <w:lvl w:ilvl="8" w:tplc="0419001B" w:tentative="1">
      <w:start w:val="1"/>
      <w:numFmt w:val="lowerRoman"/>
      <w:lvlText w:val="%9."/>
      <w:lvlJc w:val="right"/>
      <w:pPr>
        <w:ind w:left="6180" w:hanging="180"/>
      </w:pPr>
    </w:lvl>
  </w:abstractNum>
  <w:abstractNum w:abstractNumId="1" w15:restartNumberingAfterBreak="0">
    <w:nsid w:val="600A1BAE"/>
    <w:multiLevelType w:val="multilevel"/>
    <w:tmpl w:val="3A1A899C"/>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698A2382"/>
    <w:multiLevelType w:val="hybridMultilevel"/>
    <w:tmpl w:val="67083532"/>
    <w:lvl w:ilvl="0" w:tplc="DEF8517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6B346AA6"/>
    <w:multiLevelType w:val="multilevel"/>
    <w:tmpl w:val="526AFE06"/>
    <w:lvl w:ilvl="0">
      <w:start w:val="1"/>
      <w:numFmt w:val="decimal"/>
      <w:lvlText w:val="%1."/>
      <w:lvlJc w:val="left"/>
      <w:pPr>
        <w:tabs>
          <w:tab w:val="num" w:pos="0"/>
        </w:tabs>
        <w:ind w:left="1774" w:hanging="1065"/>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autoHyphenation/>
  <w:characterSpacingControl w:val="doNotCompress"/>
  <w:compat>
    <w:compatSetting w:name="compatibilityMode" w:uri="http://schemas.microsoft.com/office/word" w:val="12"/>
    <w:compatSetting w:name="useWord2013TrackBottomHyphenation" w:uri="http://schemas.microsoft.com/office/word" w:val="1"/>
  </w:compat>
  <w:rsids>
    <w:rsidRoot w:val="00124068"/>
    <w:rsid w:val="000729E6"/>
    <w:rsid w:val="00124068"/>
    <w:rsid w:val="001579FE"/>
    <w:rsid w:val="001B43B1"/>
    <w:rsid w:val="001F35D6"/>
    <w:rsid w:val="004C015D"/>
    <w:rsid w:val="00953448"/>
    <w:rsid w:val="00991537"/>
    <w:rsid w:val="00991B4B"/>
    <w:rsid w:val="00A164AF"/>
    <w:rsid w:val="00B0132B"/>
    <w:rsid w:val="00BB7F41"/>
    <w:rsid w:val="00C67F35"/>
    <w:rsid w:val="00C86F07"/>
    <w:rsid w:val="00CB439C"/>
    <w:rsid w:val="00CD7DB4"/>
    <w:rsid w:val="00D07FE3"/>
    <w:rsid w:val="00DE1F91"/>
    <w:rsid w:val="00DE5F38"/>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399388"/>
  <w15:docId w15:val="{6EC92774-2A1C-4C01-BC69-A3C55BDA02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D3950"/>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
    <w:name w:val="Интернет-ссылка"/>
    <w:rsid w:val="007D3950"/>
    <w:rPr>
      <w:color w:val="0000FF"/>
      <w:u w:val="single"/>
    </w:rPr>
  </w:style>
  <w:style w:type="character" w:customStyle="1" w:styleId="a3">
    <w:name w:val="Текст выноски Знак"/>
    <w:basedOn w:val="a0"/>
    <w:uiPriority w:val="99"/>
    <w:semiHidden/>
    <w:qFormat/>
    <w:rsid w:val="007D3950"/>
    <w:rPr>
      <w:rFonts w:ascii="Tahoma" w:eastAsia="Times New Roman" w:hAnsi="Tahoma" w:cs="Tahoma"/>
      <w:sz w:val="16"/>
      <w:szCs w:val="16"/>
      <w:lang w:eastAsia="ru-RU"/>
    </w:rPr>
  </w:style>
  <w:style w:type="character" w:customStyle="1" w:styleId="a4">
    <w:name w:val="Привязка сноски"/>
    <w:rsid w:val="007D3950"/>
    <w:rPr>
      <w:vertAlign w:val="superscript"/>
    </w:rPr>
  </w:style>
  <w:style w:type="character" w:customStyle="1" w:styleId="a5">
    <w:name w:val="Символ сноски"/>
    <w:qFormat/>
    <w:rsid w:val="007D3950"/>
  </w:style>
  <w:style w:type="character" w:customStyle="1" w:styleId="a6">
    <w:name w:val="Текст примечания Знак"/>
    <w:basedOn w:val="a0"/>
    <w:uiPriority w:val="99"/>
    <w:qFormat/>
    <w:rsid w:val="007D3950"/>
    <w:rPr>
      <w:rFonts w:ascii="Times New Roman" w:eastAsia="Times New Roman" w:hAnsi="Times New Roman" w:cs="Times New Roman"/>
      <w:sz w:val="20"/>
      <w:szCs w:val="20"/>
      <w:lang w:eastAsia="ru-RU"/>
    </w:rPr>
  </w:style>
  <w:style w:type="paragraph" w:styleId="a7">
    <w:name w:val="Title"/>
    <w:basedOn w:val="a"/>
    <w:next w:val="a8"/>
    <w:qFormat/>
    <w:pPr>
      <w:keepNext/>
      <w:spacing w:before="240" w:after="120"/>
    </w:pPr>
    <w:rPr>
      <w:rFonts w:ascii="Liberation Sans" w:eastAsia="Microsoft YaHei" w:hAnsi="Liberation Sans" w:cs="Arial"/>
      <w:sz w:val="28"/>
      <w:szCs w:val="28"/>
    </w:rPr>
  </w:style>
  <w:style w:type="paragraph" w:styleId="a8">
    <w:name w:val="Body Text"/>
    <w:basedOn w:val="a"/>
    <w:pPr>
      <w:spacing w:after="140" w:line="276" w:lineRule="auto"/>
    </w:pPr>
  </w:style>
  <w:style w:type="paragraph" w:styleId="a9">
    <w:name w:val="List"/>
    <w:basedOn w:val="a8"/>
    <w:rPr>
      <w:rFonts w:cs="Arial"/>
    </w:rPr>
  </w:style>
  <w:style w:type="paragraph" w:styleId="aa">
    <w:name w:val="caption"/>
    <w:basedOn w:val="a"/>
    <w:qFormat/>
    <w:pPr>
      <w:suppressLineNumbers/>
      <w:spacing w:before="120" w:after="120"/>
    </w:pPr>
    <w:rPr>
      <w:rFonts w:cs="Arial"/>
      <w:i/>
      <w:iCs/>
    </w:rPr>
  </w:style>
  <w:style w:type="paragraph" w:styleId="ab">
    <w:name w:val="index heading"/>
    <w:basedOn w:val="a"/>
    <w:qFormat/>
    <w:pPr>
      <w:suppressLineNumbers/>
    </w:pPr>
    <w:rPr>
      <w:rFonts w:cs="Arial"/>
    </w:rPr>
  </w:style>
  <w:style w:type="paragraph" w:customStyle="1" w:styleId="ConsNormal">
    <w:name w:val="ConsNormal"/>
    <w:qFormat/>
    <w:rsid w:val="007D3950"/>
    <w:pPr>
      <w:widowControl w:val="0"/>
      <w:ind w:firstLine="720"/>
    </w:pPr>
    <w:rPr>
      <w:rFonts w:ascii="Arial" w:eastAsia="Times New Roman" w:hAnsi="Arial" w:cs="Arial"/>
      <w:sz w:val="20"/>
      <w:szCs w:val="20"/>
      <w:lang w:eastAsia="ru-RU"/>
    </w:rPr>
  </w:style>
  <w:style w:type="paragraph" w:styleId="ac">
    <w:name w:val="Balloon Text"/>
    <w:basedOn w:val="a"/>
    <w:uiPriority w:val="99"/>
    <w:semiHidden/>
    <w:unhideWhenUsed/>
    <w:qFormat/>
    <w:rsid w:val="007D3950"/>
    <w:rPr>
      <w:rFonts w:ascii="Tahoma" w:hAnsi="Tahoma" w:cs="Tahoma"/>
      <w:sz w:val="16"/>
      <w:szCs w:val="16"/>
    </w:rPr>
  </w:style>
  <w:style w:type="paragraph" w:customStyle="1" w:styleId="ConsPlusTitle">
    <w:name w:val="ConsPlusTitle"/>
    <w:qFormat/>
    <w:rsid w:val="007D3950"/>
    <w:pPr>
      <w:widowControl w:val="0"/>
    </w:pPr>
    <w:rPr>
      <w:rFonts w:cs="Calibri"/>
      <w:b/>
      <w:bCs/>
      <w:sz w:val="24"/>
      <w:lang w:eastAsia="zh-CN"/>
    </w:rPr>
  </w:style>
  <w:style w:type="paragraph" w:customStyle="1" w:styleId="ConsPlusNormal">
    <w:name w:val="ConsPlusNormal"/>
    <w:uiPriority w:val="99"/>
    <w:qFormat/>
    <w:rsid w:val="007D3950"/>
    <w:pPr>
      <w:ind w:firstLine="720"/>
    </w:pPr>
    <w:rPr>
      <w:rFonts w:ascii="Arial" w:eastAsia="Times New Roman" w:hAnsi="Arial" w:cs="Arial"/>
      <w:sz w:val="20"/>
      <w:szCs w:val="20"/>
      <w:lang w:eastAsia="zh-CN"/>
    </w:rPr>
  </w:style>
  <w:style w:type="paragraph" w:customStyle="1" w:styleId="s1">
    <w:name w:val="s_1"/>
    <w:basedOn w:val="a"/>
    <w:qFormat/>
    <w:rsid w:val="007D3950"/>
    <w:pPr>
      <w:ind w:firstLine="720"/>
      <w:jc w:val="both"/>
    </w:pPr>
    <w:rPr>
      <w:rFonts w:ascii="Arial" w:hAnsi="Arial" w:cs="Arial"/>
      <w:sz w:val="26"/>
      <w:szCs w:val="26"/>
    </w:rPr>
  </w:style>
  <w:style w:type="paragraph" w:customStyle="1" w:styleId="1">
    <w:name w:val="Без интервала1"/>
    <w:qFormat/>
    <w:rsid w:val="007D3950"/>
    <w:rPr>
      <w:rFonts w:eastAsia="Times New Roman" w:cs="Calibri"/>
      <w:sz w:val="24"/>
      <w:lang w:eastAsia="zh-CN"/>
    </w:rPr>
  </w:style>
  <w:style w:type="paragraph" w:customStyle="1" w:styleId="10">
    <w:name w:val="Текст сноски1"/>
    <w:basedOn w:val="a"/>
    <w:qFormat/>
    <w:rsid w:val="007D3950"/>
    <w:rPr>
      <w:sz w:val="20"/>
      <w:szCs w:val="20"/>
    </w:rPr>
  </w:style>
  <w:style w:type="paragraph" w:styleId="ad">
    <w:name w:val="annotation text"/>
    <w:basedOn w:val="a"/>
    <w:uiPriority w:val="99"/>
    <w:unhideWhenUsed/>
    <w:qFormat/>
    <w:rsid w:val="007D3950"/>
    <w:rPr>
      <w:sz w:val="20"/>
      <w:szCs w:val="20"/>
    </w:rPr>
  </w:style>
  <w:style w:type="table" w:styleId="ae">
    <w:name w:val="Table Grid"/>
    <w:basedOn w:val="a1"/>
    <w:uiPriority w:val="59"/>
    <w:rsid w:val="00BB7B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CD7DB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58750&amp;date=25.06.2021&amp;demo=1" TargetMode="External"/><Relationship Id="rId3" Type="http://schemas.openxmlformats.org/officeDocument/2006/relationships/settings" Target="settings.xml"/><Relationship Id="rId7" Type="http://schemas.openxmlformats.org/officeDocument/2006/relationships/hyperlink" Target="https://login.consultant.ru/link/?req=doc&amp;base=LAW&amp;n=358750&amp;date=25.06.2021&amp;demo=1"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ogin.consultant.ru/link/?req=doc&amp;base=LAW&amp;n=358750&amp;date=25.06.2021&amp;demo=1&amp;dst=100512&amp;fld=134" TargetMode="External"/><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hyperlink" Target="https://login.consultant.ru/link/?req=doc&amp;base=LAW&amp;n=358750&amp;date=25.06.2021&amp;demo=1&amp;dst=100998&amp;fld=134" TargetMode="External"/><Relationship Id="rId4" Type="http://schemas.openxmlformats.org/officeDocument/2006/relationships/webSettings" Target="webSettings.xml"/><Relationship Id="rId9" Type="http://schemas.openxmlformats.org/officeDocument/2006/relationships/hyperlink" Target="https://login.consultant.ru/link/?req=doc&amp;base=LAW&amp;n=378980&amp;date=25.06.2021&amp;demo=1&amp;dst=100014&amp;fld=13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196</TotalTime>
  <Pages>1</Pages>
  <Words>8640</Words>
  <Characters>49254</Characters>
  <Application>Microsoft Office Word</Application>
  <DocSecurity>0</DocSecurity>
  <Lines>410</Lines>
  <Paragraphs>115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57779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DEPP</dc:creator>
  <dc:description/>
  <cp:lastModifiedBy>User</cp:lastModifiedBy>
  <cp:revision>19</cp:revision>
  <cp:lastPrinted>2025-03-10T02:35:00Z</cp:lastPrinted>
  <dcterms:created xsi:type="dcterms:W3CDTF">2021-11-22T07:52:00Z</dcterms:created>
  <dcterms:modified xsi:type="dcterms:W3CDTF">2025-03-10T02:37:00Z</dcterms:modified>
  <dc:language>ru-RU</dc:language>
</cp:coreProperties>
</file>